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3166"/>
        <w:gridCol w:w="5906"/>
      </w:tblGrid>
      <w:tr w:rsidR="00334A5A" w:rsidRPr="0010498A" w14:paraId="3DB20D11" w14:textId="77777777" w:rsidTr="007F5EB9">
        <w:trPr>
          <w:jc w:val="center"/>
        </w:trPr>
        <w:tc>
          <w:tcPr>
            <w:tcW w:w="1745" w:type="pct"/>
          </w:tcPr>
          <w:p w14:paraId="78E2A16C" w14:textId="0AFF090B" w:rsidR="00334A5A" w:rsidRPr="0010498A" w:rsidRDefault="00334A5A" w:rsidP="007F5EB9">
            <w:pPr>
              <w:jc w:val="center"/>
              <w:rPr>
                <w:b/>
                <w:sz w:val="26"/>
                <w:szCs w:val="26"/>
                <w:lang w:val="nl-NL"/>
              </w:rPr>
            </w:pPr>
            <w:r w:rsidRPr="0010498A">
              <w:rPr>
                <w:b/>
                <w:sz w:val="26"/>
                <w:szCs w:val="26"/>
                <w:lang w:val="nl-NL"/>
              </w:rPr>
              <w:t>ỦY BAN NHÂN DÂN</w:t>
            </w:r>
          </w:p>
          <w:p w14:paraId="2957AED6" w14:textId="77777777" w:rsidR="00334A5A" w:rsidRPr="0010498A" w:rsidRDefault="00334A5A" w:rsidP="007E1753">
            <w:pPr>
              <w:jc w:val="center"/>
              <w:rPr>
                <w:b/>
                <w:sz w:val="26"/>
                <w:szCs w:val="26"/>
                <w:lang w:val="nl-NL"/>
              </w:rPr>
            </w:pPr>
            <w:r>
              <w:rPr>
                <w:b/>
                <w:sz w:val="26"/>
                <w:szCs w:val="26"/>
                <w:lang w:val="nl-NL"/>
              </w:rPr>
              <w:t>XÃ PHÙ LÃNG</w:t>
            </w:r>
          </w:p>
          <w:p w14:paraId="23DB124C" w14:textId="51ABC930" w:rsidR="00334A5A" w:rsidRPr="0010498A" w:rsidRDefault="00276CCC" w:rsidP="007F5EB9">
            <w:pPr>
              <w:spacing w:before="240"/>
              <w:jc w:val="center"/>
              <w:rPr>
                <w:sz w:val="26"/>
                <w:szCs w:val="26"/>
                <w:lang w:val="nl-NL"/>
              </w:rPr>
            </w:pPr>
            <w:r w:rsidRPr="0010498A">
              <w:rPr>
                <w:b/>
                <w:noProof/>
                <w:sz w:val="26"/>
                <w:szCs w:val="26"/>
              </w:rPr>
              <mc:AlternateContent>
                <mc:Choice Requires="wps">
                  <w:drawing>
                    <wp:anchor distT="0" distB="0" distL="114300" distR="114300" simplePos="0" relativeHeight="251657728" behindDoc="0" locked="0" layoutInCell="1" allowOverlap="1" wp14:anchorId="4699DEA0" wp14:editId="12496CDC">
                      <wp:simplePos x="0" y="0"/>
                      <wp:positionH relativeFrom="margin">
                        <wp:align>center</wp:align>
                      </wp:positionH>
                      <wp:positionV relativeFrom="paragraph">
                        <wp:posOffset>1905</wp:posOffset>
                      </wp:positionV>
                      <wp:extent cx="828000" cy="0"/>
                      <wp:effectExtent l="0" t="0" r="0" b="0"/>
                      <wp:wrapNone/>
                      <wp:docPr id="1875928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26E76" id="Line 105"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6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">
                      <w10:wrap anchorx="margin"/>
                    </v:line>
                  </w:pict>
                </mc:Fallback>
              </mc:AlternateContent>
            </w:r>
            <w:r w:rsidR="00334A5A" w:rsidRPr="0010498A">
              <w:rPr>
                <w:sz w:val="26"/>
                <w:szCs w:val="26"/>
                <w:lang w:val="nl-NL"/>
              </w:rPr>
              <w:t xml:space="preserve">Số: </w:t>
            </w:r>
            <w:r w:rsidR="00062CEC">
              <w:rPr>
                <w:sz w:val="26"/>
                <w:szCs w:val="26"/>
                <w:lang w:val="nl-NL"/>
              </w:rPr>
              <w:t xml:space="preserve">    </w:t>
            </w:r>
            <w:r w:rsidR="00334A5A" w:rsidRPr="0010498A">
              <w:rPr>
                <w:sz w:val="26"/>
                <w:szCs w:val="26"/>
                <w:lang w:val="nl-NL"/>
              </w:rPr>
              <w:t>/TB-UBND</w:t>
            </w:r>
          </w:p>
        </w:tc>
        <w:tc>
          <w:tcPr>
            <w:tcW w:w="3255" w:type="pct"/>
          </w:tcPr>
          <w:p w14:paraId="2659BD2F" w14:textId="77777777" w:rsidR="00334A5A" w:rsidRPr="0010498A" w:rsidRDefault="00334A5A" w:rsidP="007E1753">
            <w:pPr>
              <w:jc w:val="center"/>
              <w:rPr>
                <w:b/>
                <w:sz w:val="26"/>
                <w:szCs w:val="26"/>
                <w:lang w:val="nl-NL"/>
              </w:rPr>
            </w:pPr>
            <w:r w:rsidRPr="0010498A">
              <w:rPr>
                <w:b/>
                <w:sz w:val="26"/>
                <w:szCs w:val="26"/>
                <w:lang w:val="nl-NL"/>
              </w:rPr>
              <w:t>CỘNG HOÀ XÃ HỘI CHỦ NGHĨA VIỆT NAM</w:t>
            </w:r>
          </w:p>
          <w:p w14:paraId="5BBB8A2A" w14:textId="77777777" w:rsidR="00334A5A" w:rsidRPr="00062CEC" w:rsidRDefault="00334A5A" w:rsidP="007E1753">
            <w:pPr>
              <w:jc w:val="center"/>
              <w:rPr>
                <w:b/>
                <w:sz w:val="28"/>
                <w:szCs w:val="28"/>
              </w:rPr>
            </w:pPr>
            <w:r w:rsidRPr="00062CEC">
              <w:rPr>
                <w:b/>
                <w:sz w:val="28"/>
                <w:szCs w:val="28"/>
              </w:rPr>
              <w:t>Độc lập - Tự do - Hạnh phúc</w:t>
            </w:r>
          </w:p>
          <w:p w14:paraId="44B06225" w14:textId="78EC9AB3" w:rsidR="00334A5A" w:rsidRPr="0010498A" w:rsidRDefault="00276CCC" w:rsidP="00A63F51">
            <w:pPr>
              <w:spacing w:before="240" w:line="360" w:lineRule="exact"/>
              <w:jc w:val="center"/>
              <w:rPr>
                <w:i/>
                <w:sz w:val="26"/>
                <w:szCs w:val="26"/>
              </w:rPr>
            </w:pPr>
            <w:r w:rsidRPr="0010498A">
              <w:rPr>
                <w:b/>
                <w:noProof/>
                <w:sz w:val="26"/>
                <w:szCs w:val="26"/>
              </w:rPr>
              <mc:AlternateContent>
                <mc:Choice Requires="wps">
                  <w:drawing>
                    <wp:anchor distT="0" distB="0" distL="114300" distR="114300" simplePos="0" relativeHeight="251656704" behindDoc="0" locked="0" layoutInCell="1" allowOverlap="1" wp14:anchorId="17FE679C" wp14:editId="4A7B662C">
                      <wp:simplePos x="0" y="0"/>
                      <wp:positionH relativeFrom="margin">
                        <wp:align>center</wp:align>
                      </wp:positionH>
                      <wp:positionV relativeFrom="paragraph">
                        <wp:posOffset>21590</wp:posOffset>
                      </wp:positionV>
                      <wp:extent cx="2160270" cy="0"/>
                      <wp:effectExtent l="9525" t="5080" r="11430" b="13970"/>
                      <wp:wrapNone/>
                      <wp:docPr id="102968029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6E82" id="Line 104"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17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">
                      <w10:wrap anchorx="margin"/>
                    </v:line>
                  </w:pict>
                </mc:Fallback>
              </mc:AlternateContent>
            </w:r>
            <w:r w:rsidR="00334A5A">
              <w:rPr>
                <w:i/>
                <w:sz w:val="26"/>
                <w:szCs w:val="26"/>
              </w:rPr>
              <w:t>Phù Lãng</w:t>
            </w:r>
            <w:r w:rsidR="00334A5A" w:rsidRPr="0010498A">
              <w:rPr>
                <w:i/>
                <w:sz w:val="26"/>
                <w:szCs w:val="26"/>
              </w:rPr>
              <w:t>, ngày</w:t>
            </w:r>
            <w:r w:rsidR="00062CEC">
              <w:rPr>
                <w:i/>
                <w:sz w:val="26"/>
                <w:szCs w:val="26"/>
              </w:rPr>
              <w:t xml:space="preserve"> </w:t>
            </w:r>
            <w:r w:rsidR="00624236">
              <w:rPr>
                <w:i/>
                <w:sz w:val="26"/>
                <w:szCs w:val="26"/>
              </w:rPr>
              <w:t xml:space="preserve">   </w:t>
            </w:r>
            <w:r w:rsidR="00062CEC">
              <w:rPr>
                <w:i/>
                <w:sz w:val="26"/>
                <w:szCs w:val="26"/>
              </w:rPr>
              <w:t xml:space="preserve"> </w:t>
            </w:r>
            <w:r w:rsidR="00334A5A" w:rsidRPr="0010498A">
              <w:rPr>
                <w:i/>
                <w:sz w:val="26"/>
                <w:szCs w:val="26"/>
              </w:rPr>
              <w:t>tháng</w:t>
            </w:r>
            <w:r w:rsidR="00334A5A">
              <w:rPr>
                <w:i/>
                <w:sz w:val="26"/>
                <w:szCs w:val="26"/>
              </w:rPr>
              <w:t xml:space="preserve"> </w:t>
            </w:r>
            <w:r w:rsidR="00A63F51">
              <w:rPr>
                <w:i/>
                <w:sz w:val="26"/>
                <w:szCs w:val="26"/>
              </w:rPr>
              <w:t>6</w:t>
            </w:r>
            <w:r w:rsidR="00334A5A" w:rsidRPr="0010498A">
              <w:rPr>
                <w:i/>
                <w:sz w:val="26"/>
                <w:szCs w:val="26"/>
              </w:rPr>
              <w:t xml:space="preserve"> năm </w:t>
            </w:r>
            <w:r w:rsidR="00E7056C">
              <w:rPr>
                <w:i/>
                <w:sz w:val="26"/>
                <w:szCs w:val="26"/>
              </w:rPr>
              <w:t>2026</w:t>
            </w:r>
          </w:p>
        </w:tc>
      </w:tr>
    </w:tbl>
    <w:p w14:paraId="51624049" w14:textId="431F7365" w:rsidR="0061342D" w:rsidRDefault="0061342D" w:rsidP="00334A5A">
      <w:pPr>
        <w:spacing w:line="320" w:lineRule="exact"/>
        <w:jc w:val="center"/>
        <w:rPr>
          <w:b/>
          <w:sz w:val="28"/>
          <w:szCs w:val="28"/>
        </w:rPr>
      </w:pPr>
    </w:p>
    <w:p w14:paraId="41491D64" w14:textId="77777777" w:rsidR="00334A5A" w:rsidRPr="00B0466D" w:rsidRDefault="00334A5A" w:rsidP="00B0466D">
      <w:pPr>
        <w:jc w:val="center"/>
        <w:rPr>
          <w:b/>
          <w:sz w:val="26"/>
          <w:szCs w:val="26"/>
        </w:rPr>
      </w:pPr>
      <w:r w:rsidRPr="00B0466D">
        <w:rPr>
          <w:b/>
          <w:sz w:val="28"/>
          <w:szCs w:val="28"/>
        </w:rPr>
        <w:t>THÔNG</w:t>
      </w:r>
      <w:r w:rsidRPr="00B0466D">
        <w:rPr>
          <w:b/>
          <w:sz w:val="26"/>
          <w:szCs w:val="26"/>
        </w:rPr>
        <w:t xml:space="preserve"> BÁO</w:t>
      </w:r>
    </w:p>
    <w:p w14:paraId="7CC01E9F" w14:textId="77777777" w:rsidR="007F5EB9" w:rsidRDefault="007F5EB9" w:rsidP="007F5EB9">
      <w:pPr>
        <w:spacing w:line="320" w:lineRule="exact"/>
        <w:jc w:val="center"/>
        <w:rPr>
          <w:rFonts w:eastAsia="Times New Roman"/>
          <w:b/>
          <w:bCs/>
          <w:sz w:val="28"/>
          <w:szCs w:val="28"/>
        </w:rPr>
      </w:pPr>
      <w:r w:rsidRPr="007F5EB9">
        <w:rPr>
          <w:rFonts w:eastAsia="Times New Roman"/>
          <w:b/>
          <w:bCs/>
          <w:sz w:val="28"/>
          <w:szCs w:val="28"/>
        </w:rPr>
        <w:t>Về việc công khai kết quả kiểm tra hồ sơ đăng ký, cấp Giấy chứng nhận quyền sử dụng đất đối với diện tích tăng thêm</w:t>
      </w:r>
    </w:p>
    <w:p w14:paraId="7554AB55" w14:textId="4695D2AD" w:rsidR="00334A5A" w:rsidRPr="00B0466D" w:rsidRDefault="00276CCC" w:rsidP="00334A5A">
      <w:pPr>
        <w:spacing w:line="320" w:lineRule="exact"/>
        <w:jc w:val="both"/>
        <w:rPr>
          <w:b/>
          <w:sz w:val="26"/>
          <w:szCs w:val="26"/>
          <w:lang w:val="nl-NL"/>
        </w:rPr>
      </w:pPr>
      <w:r w:rsidRPr="00B0466D">
        <w:rPr>
          <w:b/>
          <w:noProof/>
          <w:sz w:val="26"/>
          <w:szCs w:val="26"/>
        </w:rPr>
        <mc:AlternateContent>
          <mc:Choice Requires="wps">
            <w:drawing>
              <wp:anchor distT="0" distB="0" distL="114300" distR="114300" simplePos="0" relativeHeight="251658752" behindDoc="0" locked="0" layoutInCell="1" allowOverlap="1" wp14:anchorId="15D98A17" wp14:editId="3470BA16">
                <wp:simplePos x="0" y="0"/>
                <wp:positionH relativeFrom="margin">
                  <wp:align>center</wp:align>
                </wp:positionH>
                <wp:positionV relativeFrom="paragraph">
                  <wp:posOffset>51435</wp:posOffset>
                </wp:positionV>
                <wp:extent cx="1800000" cy="0"/>
                <wp:effectExtent l="0" t="0" r="0" b="0"/>
                <wp:wrapNone/>
                <wp:docPr id="121777256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C24BA" id="_x0000_t32" coordsize="21600,21600" o:spt="32" o:oned="t" path="m,l21600,21600e" filled="f">
                <v:path arrowok="t" fillok="f" o:connecttype="none"/>
                <o:lock v:ext="edit" shapetype="t"/>
              </v:shapetype>
              <v:shape id="AutoShape 106" o:spid="_x0000_s1026" type="#_x0000_t32" style="position:absolute;margin-left:0;margin-top:4.05pt;width:141.7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">
                <w10:wrap anchorx="margin"/>
              </v:shape>
            </w:pict>
          </mc:Fallback>
        </mc:AlternateContent>
      </w:r>
      <w:r w:rsidR="00334A5A" w:rsidRPr="00B0466D">
        <w:rPr>
          <w:b/>
          <w:sz w:val="26"/>
          <w:szCs w:val="26"/>
          <w:lang w:val="nl-NL"/>
        </w:rPr>
        <w:tab/>
      </w:r>
    </w:p>
    <w:p w14:paraId="6DC035CC" w14:textId="6F48B176" w:rsidR="007F5EB9" w:rsidRPr="007F5EB9" w:rsidRDefault="007F5EB9" w:rsidP="00553028">
      <w:pPr>
        <w:spacing w:line="360" w:lineRule="exact"/>
        <w:ind w:firstLine="720"/>
        <w:jc w:val="both"/>
        <w:rPr>
          <w:sz w:val="28"/>
          <w:szCs w:val="28"/>
        </w:rPr>
      </w:pPr>
      <w:r w:rsidRPr="007F5EB9">
        <w:rPr>
          <w:sz w:val="28"/>
          <w:szCs w:val="28"/>
        </w:rPr>
        <w:t>Căn cứ Luật Đất đai số 31/2024/QH15 ngày 18 tháng 01 năm 2024;</w:t>
      </w:r>
    </w:p>
    <w:p w14:paraId="0E08683B" w14:textId="0DB5D2AC" w:rsidR="007F5EB9" w:rsidRPr="007F5EB9" w:rsidRDefault="007F5EB9" w:rsidP="00553028">
      <w:pPr>
        <w:spacing w:line="360" w:lineRule="exact"/>
        <w:ind w:firstLine="720"/>
        <w:jc w:val="both"/>
        <w:rPr>
          <w:sz w:val="28"/>
          <w:szCs w:val="28"/>
        </w:rPr>
      </w:pPr>
      <w:r w:rsidRPr="007F5EB9">
        <w:rPr>
          <w:sz w:val="28"/>
          <w:szCs w:val="28"/>
        </w:rP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14:paraId="77E3262B" w14:textId="40FD54B7" w:rsidR="007F5EB9" w:rsidRPr="007F5EB9" w:rsidRDefault="007F5EB9" w:rsidP="00553028">
      <w:pPr>
        <w:spacing w:line="360" w:lineRule="exact"/>
        <w:ind w:firstLine="720"/>
        <w:jc w:val="both"/>
        <w:rPr>
          <w:sz w:val="28"/>
          <w:szCs w:val="28"/>
        </w:rPr>
      </w:pPr>
      <w:r w:rsidRPr="007F5EB9">
        <w:rPr>
          <w:sz w:val="28"/>
          <w:szCs w:val="28"/>
        </w:rPr>
        <w:t>Căn cứ Nghị quyết số 254/2025/QH15 ngày 11 tháng 12 năm 2025 của Quốc hội quy định một số cơ chế, chính sách tháo gỡ khó khăn, vướng mắc trong tổ chức thi hành Luật Đất đai;</w:t>
      </w:r>
    </w:p>
    <w:p w14:paraId="7FABF2F3" w14:textId="64326E07" w:rsidR="007F5EB9" w:rsidRPr="007F5EB9" w:rsidRDefault="007F5EB9" w:rsidP="00553028">
      <w:pPr>
        <w:spacing w:line="360" w:lineRule="exact"/>
        <w:ind w:firstLine="720"/>
        <w:jc w:val="both"/>
        <w:rPr>
          <w:sz w:val="28"/>
          <w:szCs w:val="28"/>
        </w:rPr>
      </w:pPr>
      <w:r w:rsidRPr="007F5EB9">
        <w:rPr>
          <w:sz w:val="28"/>
          <w:szCs w:val="28"/>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11AA4B4A" w14:textId="3D2A1586" w:rsidR="007F5EB9" w:rsidRPr="007F5EB9" w:rsidRDefault="007F5EB9" w:rsidP="00553028">
      <w:pPr>
        <w:spacing w:line="360" w:lineRule="exact"/>
        <w:ind w:firstLine="720"/>
        <w:jc w:val="both"/>
        <w:rPr>
          <w:sz w:val="28"/>
          <w:szCs w:val="28"/>
        </w:rPr>
      </w:pPr>
      <w:r w:rsidRPr="007F5EB9">
        <w:rPr>
          <w:sz w:val="28"/>
          <w:szCs w:val="28"/>
        </w:rPr>
        <w:t>Căn cứ Nghị định số 102/2024/NĐ-CP ngày 30 tháng 7 năm 2024 của Chính phủ Quy định chi tiết thi hành một số điều của Luật Đất đai;</w:t>
      </w:r>
    </w:p>
    <w:p w14:paraId="0A21FC54" w14:textId="13FEE9DC" w:rsidR="007F5EB9" w:rsidRPr="007F5EB9" w:rsidRDefault="007F5EB9" w:rsidP="00553028">
      <w:pPr>
        <w:spacing w:line="360" w:lineRule="exact"/>
        <w:ind w:firstLine="720"/>
        <w:jc w:val="both"/>
        <w:rPr>
          <w:sz w:val="28"/>
          <w:szCs w:val="28"/>
        </w:rPr>
      </w:pPr>
      <w:r w:rsidRPr="007F5EB9">
        <w:rPr>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46EA20CE" w14:textId="13B64836" w:rsidR="007F5EB9" w:rsidRPr="007F5EB9" w:rsidRDefault="007F5EB9" w:rsidP="00553028">
      <w:pPr>
        <w:spacing w:line="360" w:lineRule="exact"/>
        <w:ind w:firstLine="720"/>
        <w:jc w:val="both"/>
        <w:rPr>
          <w:sz w:val="28"/>
          <w:szCs w:val="28"/>
        </w:rPr>
      </w:pPr>
      <w:r w:rsidRPr="007F5EB9">
        <w:rPr>
          <w:sz w:val="28"/>
          <w:szCs w:val="28"/>
        </w:rPr>
        <w:t>Căn cứ Nghị định số 226/2025/NĐ-CP ngày 15 tháng 8 năm 2025 của Chính phủ Sửa đổi, bổ sung một số điều của các nghị định quy định chi tiết thi hành Luật Đất đai;</w:t>
      </w:r>
    </w:p>
    <w:p w14:paraId="5CA98F17" w14:textId="0F680273" w:rsidR="007F5EB9" w:rsidRPr="007F5EB9" w:rsidRDefault="007F5EB9" w:rsidP="00553028">
      <w:pPr>
        <w:spacing w:line="360" w:lineRule="exact"/>
        <w:ind w:firstLine="720"/>
        <w:jc w:val="both"/>
        <w:rPr>
          <w:sz w:val="28"/>
          <w:szCs w:val="28"/>
        </w:rPr>
      </w:pPr>
      <w:r w:rsidRPr="007F5EB9">
        <w:rPr>
          <w:sz w:val="28"/>
          <w:szCs w:val="28"/>
        </w:rPr>
        <w:t>Căn cứ Nghị định số 49/2026/NĐ-CP ngày 31 tháng 01 năm 2026 của Chính phủ Quy định chi tiết và hướng dẫn một số điều của Nghị quyết số 254/2025/QH15 của Quốc hội;</w:t>
      </w:r>
    </w:p>
    <w:p w14:paraId="7E469873" w14:textId="215AC7B9" w:rsidR="007F5EB9" w:rsidRPr="007F5EB9" w:rsidRDefault="007F5EB9" w:rsidP="00553028">
      <w:pPr>
        <w:spacing w:line="360" w:lineRule="exact"/>
        <w:ind w:firstLine="720"/>
        <w:jc w:val="both"/>
        <w:rPr>
          <w:sz w:val="28"/>
          <w:szCs w:val="28"/>
        </w:rPr>
      </w:pPr>
      <w:r w:rsidRPr="007F5EB9">
        <w:rPr>
          <w:sz w:val="28"/>
          <w:szCs w:val="28"/>
        </w:rP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14:paraId="1E0830C2" w14:textId="55DDFF73" w:rsidR="007F5EB9" w:rsidRPr="007F5EB9" w:rsidRDefault="007F5EB9" w:rsidP="00553028">
      <w:pPr>
        <w:spacing w:line="360" w:lineRule="exact"/>
        <w:ind w:firstLine="720"/>
        <w:jc w:val="both"/>
        <w:rPr>
          <w:sz w:val="28"/>
          <w:szCs w:val="28"/>
        </w:rPr>
      </w:pPr>
      <w:r w:rsidRPr="007F5EB9">
        <w:rPr>
          <w:sz w:val="28"/>
          <w:szCs w:val="28"/>
        </w:rPr>
        <w:t>Căn cứ Thông tư số 23/2025/TT-BNNMT ngày 20 tháng 6 năm 2025 của Bộ trưởng Bộ Nông nghiệp và Môi trường Quy định phân quyền, phân cấp, phân định thẩm quyền quản lý nhà nước trong lĩnh vực đất đai;</w:t>
      </w:r>
    </w:p>
    <w:p w14:paraId="1E41F709" w14:textId="288AAC8A" w:rsidR="007F5EB9" w:rsidRDefault="007F5EB9" w:rsidP="00553028">
      <w:pPr>
        <w:spacing w:line="360" w:lineRule="exact"/>
        <w:ind w:firstLine="720"/>
        <w:jc w:val="both"/>
        <w:rPr>
          <w:sz w:val="28"/>
          <w:szCs w:val="28"/>
        </w:rPr>
      </w:pPr>
      <w:r w:rsidRPr="007F5EB9">
        <w:rPr>
          <w:sz w:val="28"/>
          <w:szCs w:val="28"/>
        </w:rPr>
        <w:t xml:space="preserve">Căn cứ Quyết định số 15/2026/QĐ-UBND ngày 10 tháng 02 năm 2026 của Ủy ban nhân dân tỉnh Bắc Ninh ban hành Quy định về phân cấp, uỷ quyền thực </w:t>
      </w:r>
      <w:r w:rsidRPr="007F5EB9">
        <w:rPr>
          <w:sz w:val="28"/>
          <w:szCs w:val="28"/>
        </w:rPr>
        <w:lastRenderedPageBreak/>
        <w:t>hiện trong lĩnh vực đất đai; việc áp dụng trình tự thủ tục hành chính về đất đai trên địa bàn tỉnh Bắc Ninh</w:t>
      </w:r>
      <w:r>
        <w:rPr>
          <w:sz w:val="28"/>
          <w:szCs w:val="28"/>
        </w:rPr>
        <w:t>;</w:t>
      </w:r>
    </w:p>
    <w:p w14:paraId="7FFD4972" w14:textId="6F00BA51" w:rsidR="007F5EB9" w:rsidRDefault="007F5EB9" w:rsidP="00553028">
      <w:pPr>
        <w:spacing w:line="360" w:lineRule="exact"/>
        <w:ind w:firstLine="720"/>
        <w:jc w:val="both"/>
        <w:rPr>
          <w:sz w:val="28"/>
          <w:szCs w:val="28"/>
          <w:lang w:eastAsia="vi-VN"/>
        </w:rPr>
      </w:pPr>
      <w:r w:rsidRPr="007F5EB9">
        <w:rPr>
          <w:sz w:val="28"/>
          <w:szCs w:val="28"/>
          <w:lang w:eastAsia="vi-VN"/>
        </w:rPr>
        <w:t xml:space="preserve">UBND xã Phù Lãng nhận được hồ sơ đăng ký đất đai và tài sản gắn liền với đất của hộ </w:t>
      </w:r>
      <w:r w:rsidR="00A63F51" w:rsidRPr="00A63F51">
        <w:rPr>
          <w:sz w:val="28"/>
          <w:szCs w:val="28"/>
          <w:lang w:eastAsia="vi-VN"/>
        </w:rPr>
        <w:t>ô</w:t>
      </w:r>
      <w:r w:rsidR="00A63F51">
        <w:rPr>
          <w:sz w:val="28"/>
          <w:szCs w:val="28"/>
          <w:lang w:eastAsia="vi-VN"/>
        </w:rPr>
        <w:t xml:space="preserve">ng </w:t>
      </w:r>
      <w:r w:rsidR="0064118D">
        <w:rPr>
          <w:sz w:val="28"/>
          <w:szCs w:val="28"/>
          <w:lang w:eastAsia="vi-VN"/>
        </w:rPr>
        <w:t>Nguy</w:t>
      </w:r>
      <w:r w:rsidR="0064118D" w:rsidRPr="0064118D">
        <w:rPr>
          <w:sz w:val="28"/>
          <w:szCs w:val="28"/>
          <w:lang w:eastAsia="vi-VN"/>
        </w:rPr>
        <w:t>ễn</w:t>
      </w:r>
      <w:r w:rsidR="0064118D">
        <w:rPr>
          <w:sz w:val="28"/>
          <w:szCs w:val="28"/>
          <w:lang w:eastAsia="vi-VN"/>
        </w:rPr>
        <w:t xml:space="preserve"> Đ</w:t>
      </w:r>
      <w:r w:rsidR="0064118D" w:rsidRPr="0064118D">
        <w:rPr>
          <w:sz w:val="28"/>
          <w:szCs w:val="28"/>
          <w:lang w:eastAsia="vi-VN"/>
        </w:rPr>
        <w:t>ức</w:t>
      </w:r>
      <w:r w:rsidR="0064118D">
        <w:rPr>
          <w:sz w:val="28"/>
          <w:szCs w:val="28"/>
          <w:lang w:eastAsia="vi-VN"/>
        </w:rPr>
        <w:t xml:space="preserve"> V</w:t>
      </w:r>
      <w:r w:rsidR="0064118D" w:rsidRPr="0064118D">
        <w:rPr>
          <w:sz w:val="28"/>
          <w:szCs w:val="28"/>
          <w:lang w:eastAsia="vi-VN"/>
        </w:rPr>
        <w:t>ụ</w:t>
      </w:r>
      <w:r w:rsidRPr="007F5EB9">
        <w:rPr>
          <w:sz w:val="28"/>
          <w:szCs w:val="28"/>
          <w:lang w:eastAsia="vi-VN"/>
        </w:rPr>
        <w:t xml:space="preserve"> (thường trú tại thôn </w:t>
      </w:r>
      <w:r w:rsidR="0064118D">
        <w:rPr>
          <w:sz w:val="28"/>
          <w:szCs w:val="28"/>
          <w:lang w:eastAsia="vi-VN"/>
        </w:rPr>
        <w:t>Ch</w:t>
      </w:r>
      <w:r w:rsidR="0064118D" w:rsidRPr="0064118D">
        <w:rPr>
          <w:sz w:val="28"/>
          <w:szCs w:val="28"/>
          <w:lang w:eastAsia="vi-VN"/>
        </w:rPr>
        <w:t>â</w:t>
      </w:r>
      <w:r w:rsidR="0064118D">
        <w:rPr>
          <w:sz w:val="28"/>
          <w:szCs w:val="28"/>
          <w:lang w:eastAsia="vi-VN"/>
        </w:rPr>
        <w:t>u C</w:t>
      </w:r>
      <w:r w:rsidR="0064118D" w:rsidRPr="0064118D">
        <w:rPr>
          <w:sz w:val="28"/>
          <w:szCs w:val="28"/>
          <w:lang w:eastAsia="vi-VN"/>
        </w:rPr>
        <w:t>ầu</w:t>
      </w:r>
      <w:r w:rsidRPr="007F5EB9">
        <w:rPr>
          <w:sz w:val="28"/>
          <w:szCs w:val="28"/>
          <w:lang w:eastAsia="vi-VN"/>
        </w:rPr>
        <w:t>). Sau khi kiểm tra hồ sơ và thực địa, UBND xã thông báo kết quả như sau:</w:t>
      </w:r>
    </w:p>
    <w:p w14:paraId="21EB8187" w14:textId="77777777" w:rsidR="007F5EB9" w:rsidRPr="007F5EB9" w:rsidRDefault="007F5EB9" w:rsidP="00553028">
      <w:pPr>
        <w:spacing w:line="360" w:lineRule="exact"/>
        <w:ind w:firstLine="720"/>
        <w:jc w:val="both"/>
        <w:rPr>
          <w:sz w:val="28"/>
          <w:szCs w:val="28"/>
          <w:lang w:eastAsia="vi-VN"/>
        </w:rPr>
      </w:pPr>
      <w:r w:rsidRPr="007F5EB9">
        <w:rPr>
          <w:b/>
          <w:bCs/>
          <w:sz w:val="28"/>
          <w:szCs w:val="28"/>
          <w:lang w:eastAsia="vi-VN"/>
        </w:rPr>
        <w:t>I. Thông tin người sử dụng đất</w:t>
      </w:r>
    </w:p>
    <w:p w14:paraId="62D4CD51" w14:textId="4B1D3A65" w:rsidR="007F5EB9" w:rsidRPr="007F5EB9" w:rsidRDefault="00345E47" w:rsidP="00345E47">
      <w:pPr>
        <w:spacing w:line="360" w:lineRule="exact"/>
        <w:ind w:firstLine="720"/>
        <w:jc w:val="both"/>
        <w:rPr>
          <w:sz w:val="28"/>
          <w:szCs w:val="28"/>
          <w:lang w:eastAsia="vi-VN"/>
        </w:rPr>
      </w:pPr>
      <w:r>
        <w:rPr>
          <w:sz w:val="28"/>
          <w:szCs w:val="28"/>
          <w:lang w:eastAsia="vi-VN"/>
        </w:rPr>
        <w:t xml:space="preserve">1. </w:t>
      </w:r>
      <w:r w:rsidR="007F5EB9" w:rsidRPr="007F5EB9">
        <w:rPr>
          <w:sz w:val="28"/>
          <w:szCs w:val="28"/>
          <w:lang w:eastAsia="vi-VN"/>
        </w:rPr>
        <w:t xml:space="preserve">Họ và tên: </w:t>
      </w:r>
      <w:r w:rsidR="0064118D">
        <w:rPr>
          <w:sz w:val="28"/>
          <w:szCs w:val="28"/>
          <w:lang w:eastAsia="vi-VN"/>
        </w:rPr>
        <w:t>Nguy</w:t>
      </w:r>
      <w:r w:rsidR="0064118D" w:rsidRPr="0064118D">
        <w:rPr>
          <w:sz w:val="28"/>
          <w:szCs w:val="28"/>
          <w:lang w:eastAsia="vi-VN"/>
        </w:rPr>
        <w:t>ễn</w:t>
      </w:r>
      <w:r w:rsidR="0064118D">
        <w:rPr>
          <w:sz w:val="28"/>
          <w:szCs w:val="28"/>
          <w:lang w:eastAsia="vi-VN"/>
        </w:rPr>
        <w:t xml:space="preserve"> Đ</w:t>
      </w:r>
      <w:r w:rsidR="0064118D" w:rsidRPr="0064118D">
        <w:rPr>
          <w:sz w:val="28"/>
          <w:szCs w:val="28"/>
          <w:lang w:eastAsia="vi-VN"/>
        </w:rPr>
        <w:t>ức</w:t>
      </w:r>
      <w:r w:rsidR="0064118D">
        <w:rPr>
          <w:sz w:val="28"/>
          <w:szCs w:val="28"/>
          <w:lang w:eastAsia="vi-VN"/>
        </w:rPr>
        <w:t xml:space="preserve"> V</w:t>
      </w:r>
      <w:r w:rsidR="0064118D" w:rsidRPr="0064118D">
        <w:rPr>
          <w:sz w:val="28"/>
          <w:szCs w:val="28"/>
          <w:lang w:eastAsia="vi-VN"/>
        </w:rPr>
        <w:t>ụ</w:t>
      </w:r>
      <w:r w:rsidR="007F5EB9" w:rsidRPr="007F5EB9">
        <w:rPr>
          <w:sz w:val="28"/>
          <w:szCs w:val="28"/>
          <w:lang w:eastAsia="vi-VN"/>
        </w:rPr>
        <w:t>; Sinh năm: 19</w:t>
      </w:r>
      <w:r w:rsidR="0064118D">
        <w:rPr>
          <w:sz w:val="28"/>
          <w:szCs w:val="28"/>
          <w:lang w:eastAsia="vi-VN"/>
        </w:rPr>
        <w:t>50</w:t>
      </w:r>
      <w:r w:rsidR="007F5EB9" w:rsidRPr="007F5EB9">
        <w:rPr>
          <w:sz w:val="28"/>
          <w:szCs w:val="28"/>
          <w:lang w:eastAsia="vi-VN"/>
        </w:rPr>
        <w:t>.</w:t>
      </w:r>
    </w:p>
    <w:p w14:paraId="50FE76AD" w14:textId="45EB5790" w:rsidR="007F5EB9" w:rsidRPr="007F5EB9" w:rsidRDefault="00345E47" w:rsidP="00345E47">
      <w:pPr>
        <w:spacing w:line="360" w:lineRule="exact"/>
        <w:ind w:firstLine="720"/>
        <w:jc w:val="both"/>
        <w:rPr>
          <w:sz w:val="28"/>
          <w:szCs w:val="28"/>
          <w:lang w:eastAsia="vi-VN"/>
        </w:rPr>
      </w:pPr>
      <w:r>
        <w:rPr>
          <w:sz w:val="28"/>
          <w:szCs w:val="28"/>
          <w:lang w:eastAsia="vi-VN"/>
        </w:rPr>
        <w:t xml:space="preserve">2. </w:t>
      </w:r>
      <w:r w:rsidR="007F5EB9" w:rsidRPr="007F5EB9">
        <w:rPr>
          <w:sz w:val="28"/>
          <w:szCs w:val="28"/>
          <w:lang w:eastAsia="vi-VN"/>
        </w:rPr>
        <w:t xml:space="preserve">Địa chỉ thường trú: thôn </w:t>
      </w:r>
      <w:r w:rsidR="0064118D">
        <w:rPr>
          <w:sz w:val="28"/>
          <w:szCs w:val="28"/>
          <w:lang w:eastAsia="vi-VN"/>
        </w:rPr>
        <w:t>Ch</w:t>
      </w:r>
      <w:r w:rsidR="0064118D" w:rsidRPr="0064118D">
        <w:rPr>
          <w:sz w:val="28"/>
          <w:szCs w:val="28"/>
          <w:lang w:eastAsia="vi-VN"/>
        </w:rPr>
        <w:t>â</w:t>
      </w:r>
      <w:r w:rsidR="0064118D">
        <w:rPr>
          <w:sz w:val="28"/>
          <w:szCs w:val="28"/>
          <w:lang w:eastAsia="vi-VN"/>
        </w:rPr>
        <w:t>u C</w:t>
      </w:r>
      <w:r w:rsidR="0064118D" w:rsidRPr="0064118D">
        <w:rPr>
          <w:sz w:val="28"/>
          <w:szCs w:val="28"/>
          <w:lang w:eastAsia="vi-VN"/>
        </w:rPr>
        <w:t>ầu</w:t>
      </w:r>
      <w:r w:rsidR="007F5EB9" w:rsidRPr="007F5EB9">
        <w:rPr>
          <w:sz w:val="28"/>
          <w:szCs w:val="28"/>
          <w:lang w:eastAsia="vi-VN"/>
        </w:rPr>
        <w:t xml:space="preserve">, xã Phù Lãng, </w:t>
      </w:r>
      <w:r w:rsidR="007F5EB9">
        <w:rPr>
          <w:sz w:val="28"/>
          <w:szCs w:val="28"/>
          <w:lang w:eastAsia="vi-VN"/>
        </w:rPr>
        <w:t>t</w:t>
      </w:r>
      <w:r w:rsidR="007F5EB9" w:rsidRPr="007F5EB9">
        <w:rPr>
          <w:sz w:val="28"/>
          <w:szCs w:val="28"/>
          <w:lang w:eastAsia="vi-VN"/>
        </w:rPr>
        <w:t>ỉnh Bắc Ninh.</w:t>
      </w:r>
    </w:p>
    <w:p w14:paraId="4D1BA210" w14:textId="77777777" w:rsidR="007F5EB9" w:rsidRPr="007F5EB9" w:rsidRDefault="007F5EB9" w:rsidP="00553028">
      <w:pPr>
        <w:spacing w:line="360" w:lineRule="exact"/>
        <w:ind w:firstLine="720"/>
        <w:jc w:val="both"/>
        <w:rPr>
          <w:sz w:val="28"/>
          <w:szCs w:val="28"/>
          <w:lang w:eastAsia="vi-VN"/>
        </w:rPr>
      </w:pPr>
      <w:r w:rsidRPr="007F5EB9">
        <w:rPr>
          <w:b/>
          <w:bCs/>
          <w:sz w:val="28"/>
          <w:szCs w:val="28"/>
          <w:lang w:eastAsia="vi-VN"/>
        </w:rPr>
        <w:t>II. Thông tin về thửa đất đăng ký</w:t>
      </w:r>
    </w:p>
    <w:p w14:paraId="38252A23" w14:textId="72A3470F" w:rsidR="007F5EB9" w:rsidRPr="007F5EB9" w:rsidRDefault="00345E47" w:rsidP="00345E47">
      <w:pPr>
        <w:spacing w:line="360" w:lineRule="exact"/>
        <w:ind w:firstLine="720"/>
        <w:jc w:val="both"/>
        <w:rPr>
          <w:sz w:val="28"/>
          <w:szCs w:val="28"/>
          <w:lang w:eastAsia="vi-VN"/>
        </w:rPr>
      </w:pPr>
      <w:r w:rsidRPr="00895753">
        <w:rPr>
          <w:bCs/>
          <w:sz w:val="28"/>
          <w:szCs w:val="28"/>
          <w:lang w:eastAsia="vi-VN"/>
        </w:rPr>
        <w:t>1.</w:t>
      </w:r>
      <w:r>
        <w:rPr>
          <w:b/>
          <w:bCs/>
          <w:sz w:val="28"/>
          <w:szCs w:val="28"/>
          <w:lang w:eastAsia="vi-VN"/>
        </w:rPr>
        <w:t xml:space="preserve"> </w:t>
      </w:r>
      <w:r w:rsidR="007F5EB9" w:rsidRPr="007F5EB9">
        <w:rPr>
          <w:b/>
          <w:bCs/>
          <w:sz w:val="28"/>
          <w:szCs w:val="28"/>
          <w:lang w:eastAsia="vi-VN"/>
        </w:rPr>
        <w:t>Thông tin thửa đất cũ:</w:t>
      </w:r>
      <w:r w:rsidR="007F5EB9" w:rsidRPr="007F5EB9">
        <w:rPr>
          <w:sz w:val="28"/>
          <w:szCs w:val="28"/>
          <w:lang w:eastAsia="vi-VN"/>
        </w:rPr>
        <w:t xml:space="preserve"> Thửa đất số </w:t>
      </w:r>
      <w:r w:rsidR="007F5EB9" w:rsidRPr="007F5EB9">
        <w:rPr>
          <w:b/>
          <w:bCs/>
          <w:sz w:val="28"/>
          <w:szCs w:val="28"/>
          <w:lang w:eastAsia="vi-VN"/>
        </w:rPr>
        <w:t>01</w:t>
      </w:r>
      <w:r w:rsidR="007F5EB9" w:rsidRPr="007F5EB9">
        <w:rPr>
          <w:sz w:val="28"/>
          <w:szCs w:val="28"/>
          <w:lang w:eastAsia="vi-VN"/>
        </w:rPr>
        <w:t xml:space="preserve">, tờ bản đồ thôn </w:t>
      </w:r>
      <w:r w:rsidR="0064118D">
        <w:rPr>
          <w:sz w:val="28"/>
          <w:szCs w:val="28"/>
          <w:lang w:eastAsia="vi-VN"/>
        </w:rPr>
        <w:t>Ch</w:t>
      </w:r>
      <w:r w:rsidR="0064118D" w:rsidRPr="0064118D">
        <w:rPr>
          <w:sz w:val="28"/>
          <w:szCs w:val="28"/>
          <w:lang w:eastAsia="vi-VN"/>
        </w:rPr>
        <w:t>â</w:t>
      </w:r>
      <w:r w:rsidR="0064118D">
        <w:rPr>
          <w:sz w:val="28"/>
          <w:szCs w:val="28"/>
          <w:lang w:eastAsia="vi-VN"/>
        </w:rPr>
        <w:t>u C</w:t>
      </w:r>
      <w:r w:rsidR="0064118D" w:rsidRPr="0064118D">
        <w:rPr>
          <w:sz w:val="28"/>
          <w:szCs w:val="28"/>
          <w:lang w:eastAsia="vi-VN"/>
        </w:rPr>
        <w:t>ầu</w:t>
      </w:r>
      <w:r w:rsidR="007F5EB9" w:rsidRPr="007F5EB9">
        <w:rPr>
          <w:sz w:val="28"/>
          <w:szCs w:val="28"/>
          <w:lang w:eastAsia="vi-VN"/>
        </w:rPr>
        <w:t xml:space="preserve"> (nay là tờ bản đồ số </w:t>
      </w:r>
      <w:r w:rsidR="0064118D">
        <w:rPr>
          <w:b/>
          <w:bCs/>
          <w:sz w:val="28"/>
          <w:szCs w:val="28"/>
          <w:lang w:eastAsia="vi-VN"/>
        </w:rPr>
        <w:t>452</w:t>
      </w:r>
      <w:r w:rsidR="007F5EB9" w:rsidRPr="007F5EB9">
        <w:rPr>
          <w:sz w:val="28"/>
          <w:szCs w:val="28"/>
          <w:lang w:eastAsia="vi-VN"/>
        </w:rPr>
        <w:t xml:space="preserve">), diện tích </w:t>
      </w:r>
      <w:r w:rsidR="0064118D">
        <w:rPr>
          <w:b/>
          <w:bCs/>
          <w:sz w:val="28"/>
          <w:szCs w:val="28"/>
          <w:lang w:eastAsia="vi-VN"/>
        </w:rPr>
        <w:t>965</w:t>
      </w:r>
      <w:r w:rsidR="007F5EB9" w:rsidRPr="007F5EB9">
        <w:rPr>
          <w:b/>
          <w:bCs/>
          <w:sz w:val="28"/>
          <w:szCs w:val="28"/>
          <w:lang w:eastAsia="vi-VN"/>
        </w:rPr>
        <w:t>,0 m²</w:t>
      </w:r>
      <w:r w:rsidR="007F5EB9" w:rsidRPr="007F5EB9">
        <w:rPr>
          <w:sz w:val="28"/>
          <w:szCs w:val="28"/>
          <w:lang w:eastAsia="vi-VN"/>
        </w:rPr>
        <w:t xml:space="preserve"> (đã được UBND huyện Quế Võ cấp GCN ngày </w:t>
      </w:r>
      <w:r w:rsidR="00587694">
        <w:rPr>
          <w:sz w:val="28"/>
          <w:szCs w:val="28"/>
          <w:lang w:eastAsia="vi-VN"/>
        </w:rPr>
        <w:t>1</w:t>
      </w:r>
      <w:r w:rsidR="007F5EB9" w:rsidRPr="007F5EB9">
        <w:rPr>
          <w:sz w:val="28"/>
          <w:szCs w:val="28"/>
          <w:lang w:eastAsia="vi-VN"/>
        </w:rPr>
        <w:t>1/</w:t>
      </w:r>
      <w:r w:rsidR="00587694">
        <w:rPr>
          <w:sz w:val="28"/>
          <w:szCs w:val="28"/>
          <w:lang w:eastAsia="vi-VN"/>
        </w:rPr>
        <w:t>12</w:t>
      </w:r>
      <w:r w:rsidR="00194A20">
        <w:rPr>
          <w:sz w:val="28"/>
          <w:szCs w:val="28"/>
          <w:lang w:eastAsia="vi-VN"/>
        </w:rPr>
        <w:t>/200</w:t>
      </w:r>
      <w:r w:rsidR="00587694">
        <w:rPr>
          <w:sz w:val="28"/>
          <w:szCs w:val="28"/>
          <w:lang w:eastAsia="vi-VN"/>
        </w:rPr>
        <w:t>0</w:t>
      </w:r>
      <w:r w:rsidR="007F5EB9" w:rsidRPr="007F5EB9">
        <w:rPr>
          <w:sz w:val="28"/>
          <w:szCs w:val="28"/>
          <w:lang w:eastAsia="vi-VN"/>
        </w:rPr>
        <w:t>).</w:t>
      </w:r>
    </w:p>
    <w:p w14:paraId="04CE50E4" w14:textId="70BB0FFD" w:rsidR="007F5EB9" w:rsidRPr="007F5EB9" w:rsidRDefault="00895753" w:rsidP="00895753">
      <w:pPr>
        <w:spacing w:line="360" w:lineRule="exact"/>
        <w:ind w:left="710"/>
        <w:jc w:val="both"/>
        <w:rPr>
          <w:sz w:val="28"/>
          <w:szCs w:val="28"/>
          <w:lang w:eastAsia="vi-VN"/>
        </w:rPr>
      </w:pPr>
      <w:r w:rsidRPr="00895753">
        <w:rPr>
          <w:bCs/>
          <w:sz w:val="28"/>
          <w:szCs w:val="28"/>
          <w:lang w:eastAsia="vi-VN"/>
        </w:rPr>
        <w:t>2.</w:t>
      </w:r>
      <w:r>
        <w:rPr>
          <w:b/>
          <w:bCs/>
          <w:sz w:val="28"/>
          <w:szCs w:val="28"/>
          <w:lang w:eastAsia="vi-VN"/>
        </w:rPr>
        <w:t xml:space="preserve"> </w:t>
      </w:r>
      <w:r w:rsidR="007F5EB9" w:rsidRPr="007F5EB9">
        <w:rPr>
          <w:b/>
          <w:bCs/>
          <w:sz w:val="28"/>
          <w:szCs w:val="28"/>
          <w:lang w:eastAsia="vi-VN"/>
        </w:rPr>
        <w:t>Thông tin thửa đất theo đo đạc hiện nay:</w:t>
      </w:r>
      <w:r w:rsidR="007F5EB9" w:rsidRPr="007F5EB9">
        <w:rPr>
          <w:sz w:val="28"/>
          <w:szCs w:val="28"/>
          <w:lang w:eastAsia="vi-VN"/>
        </w:rPr>
        <w:t xml:space="preserve"> Thửa đất số </w:t>
      </w:r>
      <w:r w:rsidR="00587694">
        <w:rPr>
          <w:b/>
          <w:bCs/>
          <w:sz w:val="28"/>
          <w:szCs w:val="28"/>
          <w:lang w:eastAsia="vi-VN"/>
        </w:rPr>
        <w:t>452</w:t>
      </w:r>
      <w:r w:rsidR="007F5EB9" w:rsidRPr="007F5EB9">
        <w:rPr>
          <w:sz w:val="28"/>
          <w:szCs w:val="28"/>
          <w:lang w:eastAsia="vi-VN"/>
        </w:rPr>
        <w:t xml:space="preserve">, tờ bản đồ số </w:t>
      </w:r>
      <w:r w:rsidR="00587694">
        <w:rPr>
          <w:b/>
          <w:bCs/>
          <w:sz w:val="28"/>
          <w:szCs w:val="28"/>
          <w:lang w:eastAsia="vi-VN"/>
        </w:rPr>
        <w:t>32</w:t>
      </w:r>
      <w:r w:rsidR="007F5EB9" w:rsidRPr="007F5EB9">
        <w:rPr>
          <w:sz w:val="28"/>
          <w:szCs w:val="28"/>
          <w:lang w:eastAsia="vi-VN"/>
        </w:rPr>
        <w:t xml:space="preserve">, diện tích thực tế là </w:t>
      </w:r>
      <w:r w:rsidR="00194A20">
        <w:rPr>
          <w:b/>
          <w:bCs/>
          <w:sz w:val="28"/>
          <w:szCs w:val="28"/>
          <w:lang w:eastAsia="vi-VN"/>
        </w:rPr>
        <w:t>1</w:t>
      </w:r>
      <w:r w:rsidR="00587694">
        <w:rPr>
          <w:b/>
          <w:bCs/>
          <w:sz w:val="28"/>
          <w:szCs w:val="28"/>
          <w:lang w:eastAsia="vi-VN"/>
        </w:rPr>
        <w:t>180,3</w:t>
      </w:r>
      <w:r w:rsidR="007F5EB9" w:rsidRPr="007F5EB9">
        <w:rPr>
          <w:b/>
          <w:bCs/>
          <w:sz w:val="28"/>
          <w:szCs w:val="28"/>
          <w:lang w:eastAsia="vi-VN"/>
        </w:rPr>
        <w:t xml:space="preserve"> m²</w:t>
      </w:r>
      <w:r w:rsidR="007F5EB9" w:rsidRPr="007F5EB9">
        <w:rPr>
          <w:sz w:val="28"/>
          <w:szCs w:val="28"/>
          <w:lang w:eastAsia="vi-VN"/>
        </w:rPr>
        <w:t>.</w:t>
      </w:r>
    </w:p>
    <w:p w14:paraId="7A01FBF0" w14:textId="165B36F5" w:rsidR="007F5EB9" w:rsidRPr="007F5EB9" w:rsidRDefault="00895753" w:rsidP="00895753">
      <w:pPr>
        <w:spacing w:line="360" w:lineRule="exact"/>
        <w:ind w:left="710"/>
        <w:jc w:val="both"/>
        <w:rPr>
          <w:sz w:val="28"/>
          <w:szCs w:val="28"/>
          <w:lang w:eastAsia="vi-VN"/>
        </w:rPr>
      </w:pPr>
      <w:r w:rsidRPr="00895753">
        <w:rPr>
          <w:bCs/>
          <w:sz w:val="28"/>
          <w:szCs w:val="28"/>
          <w:lang w:eastAsia="vi-VN"/>
        </w:rPr>
        <w:t>3.</w:t>
      </w:r>
      <w:r>
        <w:rPr>
          <w:b/>
          <w:bCs/>
          <w:sz w:val="28"/>
          <w:szCs w:val="28"/>
          <w:lang w:eastAsia="vi-VN"/>
        </w:rPr>
        <w:t xml:space="preserve"> </w:t>
      </w:r>
      <w:r w:rsidR="007F5EB9" w:rsidRPr="007F5EB9">
        <w:rPr>
          <w:b/>
          <w:bCs/>
          <w:sz w:val="28"/>
          <w:szCs w:val="28"/>
          <w:lang w:eastAsia="vi-VN"/>
        </w:rPr>
        <w:t>Diện tích đề nghị cấp GCN tăng thêm:</w:t>
      </w:r>
      <w:r w:rsidR="007F5EB9" w:rsidRPr="007F5EB9">
        <w:rPr>
          <w:sz w:val="28"/>
          <w:szCs w:val="28"/>
          <w:lang w:eastAsia="vi-VN"/>
        </w:rPr>
        <w:t xml:space="preserve"> </w:t>
      </w:r>
      <w:r w:rsidR="00587694">
        <w:rPr>
          <w:b/>
          <w:bCs/>
          <w:sz w:val="28"/>
          <w:szCs w:val="28"/>
          <w:lang w:eastAsia="vi-VN"/>
        </w:rPr>
        <w:t>215</w:t>
      </w:r>
      <w:r w:rsidR="007F5EB9" w:rsidRPr="007F5EB9">
        <w:rPr>
          <w:b/>
          <w:bCs/>
          <w:sz w:val="28"/>
          <w:szCs w:val="28"/>
          <w:lang w:eastAsia="vi-VN"/>
        </w:rPr>
        <w:t>,</w:t>
      </w:r>
      <w:r w:rsidR="00587694">
        <w:rPr>
          <w:b/>
          <w:bCs/>
          <w:sz w:val="28"/>
          <w:szCs w:val="28"/>
          <w:lang w:eastAsia="vi-VN"/>
        </w:rPr>
        <w:t>3</w:t>
      </w:r>
      <w:r w:rsidR="007F5EB9" w:rsidRPr="007F5EB9">
        <w:rPr>
          <w:b/>
          <w:bCs/>
          <w:sz w:val="28"/>
          <w:szCs w:val="28"/>
          <w:lang w:eastAsia="vi-VN"/>
        </w:rPr>
        <w:t xml:space="preserve"> m²</w:t>
      </w:r>
      <w:r w:rsidR="007F5EB9" w:rsidRPr="007F5EB9">
        <w:rPr>
          <w:sz w:val="28"/>
          <w:szCs w:val="28"/>
          <w:lang w:eastAsia="vi-VN"/>
        </w:rPr>
        <w:t>.</w:t>
      </w:r>
    </w:p>
    <w:p w14:paraId="392B2079" w14:textId="164AFE25" w:rsidR="007F5EB9" w:rsidRPr="007F5EB9" w:rsidRDefault="007F5EB9" w:rsidP="00587694">
      <w:pPr>
        <w:numPr>
          <w:ilvl w:val="1"/>
          <w:numId w:val="15"/>
        </w:numPr>
        <w:tabs>
          <w:tab w:val="left" w:pos="993"/>
        </w:tabs>
        <w:spacing w:line="360" w:lineRule="exact"/>
        <w:jc w:val="both"/>
        <w:rPr>
          <w:sz w:val="28"/>
          <w:szCs w:val="28"/>
          <w:lang w:eastAsia="vi-VN"/>
        </w:rPr>
      </w:pPr>
      <w:r w:rsidRPr="007F5EB9">
        <w:rPr>
          <w:b/>
          <w:bCs/>
          <w:sz w:val="28"/>
          <w:szCs w:val="28"/>
          <w:lang w:eastAsia="vi-VN"/>
        </w:rPr>
        <w:t>Mục đích sử dụng đất đề nghị:</w:t>
      </w:r>
      <w:r w:rsidRPr="007F5EB9">
        <w:rPr>
          <w:sz w:val="28"/>
          <w:szCs w:val="28"/>
          <w:lang w:eastAsia="vi-VN"/>
        </w:rPr>
        <w:t xml:space="preserve"> Đất trồng cây </w:t>
      </w:r>
      <w:r w:rsidR="00587694">
        <w:rPr>
          <w:sz w:val="28"/>
          <w:szCs w:val="28"/>
          <w:lang w:eastAsia="vi-VN"/>
        </w:rPr>
        <w:t>l</w:t>
      </w:r>
      <w:r w:rsidR="00587694" w:rsidRPr="00587694">
        <w:rPr>
          <w:sz w:val="28"/>
          <w:szCs w:val="28"/>
          <w:lang w:eastAsia="vi-VN"/>
        </w:rPr>
        <w:t>â</w:t>
      </w:r>
      <w:r w:rsidR="00587694">
        <w:rPr>
          <w:sz w:val="28"/>
          <w:szCs w:val="28"/>
          <w:lang w:eastAsia="vi-VN"/>
        </w:rPr>
        <w:t>u</w:t>
      </w:r>
      <w:r w:rsidRPr="007F5EB9">
        <w:rPr>
          <w:sz w:val="28"/>
          <w:szCs w:val="28"/>
          <w:lang w:eastAsia="vi-VN"/>
        </w:rPr>
        <w:t xml:space="preserve"> năm.</w:t>
      </w:r>
    </w:p>
    <w:p w14:paraId="46898637" w14:textId="3A9868D8" w:rsidR="007F5EB9" w:rsidRPr="007F5EB9" w:rsidRDefault="007F5EB9" w:rsidP="00553028">
      <w:pPr>
        <w:numPr>
          <w:ilvl w:val="1"/>
          <w:numId w:val="15"/>
        </w:numPr>
        <w:tabs>
          <w:tab w:val="left" w:pos="993"/>
        </w:tabs>
        <w:spacing w:line="360" w:lineRule="exact"/>
        <w:ind w:left="0" w:firstLine="709"/>
        <w:jc w:val="both"/>
        <w:rPr>
          <w:sz w:val="28"/>
          <w:szCs w:val="28"/>
          <w:lang w:eastAsia="vi-VN"/>
        </w:rPr>
      </w:pPr>
      <w:r w:rsidRPr="007F5EB9">
        <w:rPr>
          <w:b/>
          <w:bCs/>
          <w:sz w:val="28"/>
          <w:szCs w:val="28"/>
          <w:lang w:eastAsia="vi-VN"/>
        </w:rPr>
        <w:t>Nguồn gốc sử dụng đất:</w:t>
      </w:r>
      <w:r w:rsidRPr="007F5EB9">
        <w:rPr>
          <w:sz w:val="28"/>
          <w:szCs w:val="28"/>
          <w:lang w:eastAsia="vi-VN"/>
        </w:rPr>
        <w:t xml:space="preserve"> Đất do cha ông để lại, hộ gia đình đã sử dụng ổn định từ trước năm </w:t>
      </w:r>
      <w:r w:rsidR="00442771">
        <w:rPr>
          <w:sz w:val="28"/>
          <w:szCs w:val="28"/>
          <w:lang w:eastAsia="vi-VN"/>
        </w:rPr>
        <w:t>1980</w:t>
      </w:r>
      <w:r w:rsidRPr="007F5EB9">
        <w:rPr>
          <w:sz w:val="28"/>
          <w:szCs w:val="28"/>
          <w:lang w:eastAsia="vi-VN"/>
        </w:rPr>
        <w:t>. Tại thời điểm cấp GCN lần đầu năm 200</w:t>
      </w:r>
      <w:r w:rsidR="00105546">
        <w:rPr>
          <w:sz w:val="28"/>
          <w:szCs w:val="28"/>
          <w:lang w:eastAsia="vi-VN"/>
        </w:rPr>
        <w:t>0</w:t>
      </w:r>
      <w:r w:rsidRPr="007F5EB9">
        <w:rPr>
          <w:sz w:val="28"/>
          <w:szCs w:val="28"/>
          <w:lang w:eastAsia="vi-VN"/>
        </w:rPr>
        <w:t>, hộ gia đình thực hiện tự kê khai nhưng chưa kê khai hết phần diện tích thực tế đang sử dụng.</w:t>
      </w:r>
    </w:p>
    <w:p w14:paraId="24EED807" w14:textId="7C64FF7C" w:rsidR="007F5EB9" w:rsidRPr="007F5EB9" w:rsidRDefault="007F5EB9" w:rsidP="00553028">
      <w:pPr>
        <w:numPr>
          <w:ilvl w:val="1"/>
          <w:numId w:val="15"/>
        </w:numPr>
        <w:tabs>
          <w:tab w:val="left" w:pos="993"/>
        </w:tabs>
        <w:spacing w:line="360" w:lineRule="exact"/>
        <w:ind w:left="0" w:firstLine="709"/>
        <w:jc w:val="both"/>
        <w:rPr>
          <w:sz w:val="28"/>
          <w:szCs w:val="28"/>
          <w:lang w:eastAsia="vi-VN"/>
        </w:rPr>
      </w:pPr>
      <w:r w:rsidRPr="007F5EB9">
        <w:rPr>
          <w:b/>
          <w:bCs/>
          <w:sz w:val="28"/>
          <w:szCs w:val="28"/>
          <w:lang w:eastAsia="vi-VN"/>
        </w:rPr>
        <w:t>Tình trạng tranh chấp:</w:t>
      </w:r>
      <w:r w:rsidRPr="007F5EB9">
        <w:rPr>
          <w:sz w:val="28"/>
          <w:szCs w:val="28"/>
          <w:lang w:eastAsia="vi-VN"/>
        </w:rPr>
        <w:t xml:space="preserve"> Qua kiểm tra thực địa và kết quả hội nghị lấy ý kiến khu dân cư ngày </w:t>
      </w:r>
      <w:r w:rsidR="00105546">
        <w:rPr>
          <w:sz w:val="28"/>
          <w:szCs w:val="28"/>
          <w:lang w:eastAsia="vi-VN"/>
        </w:rPr>
        <w:t>07</w:t>
      </w:r>
      <w:r w:rsidRPr="007F5EB9">
        <w:rPr>
          <w:sz w:val="28"/>
          <w:szCs w:val="28"/>
          <w:lang w:eastAsia="vi-VN"/>
        </w:rPr>
        <w:t>/</w:t>
      </w:r>
      <w:r w:rsidR="00105546">
        <w:rPr>
          <w:sz w:val="28"/>
          <w:szCs w:val="28"/>
          <w:lang w:eastAsia="vi-VN"/>
        </w:rPr>
        <w:t>5</w:t>
      </w:r>
      <w:r w:rsidRPr="007F5EB9">
        <w:rPr>
          <w:sz w:val="28"/>
          <w:szCs w:val="28"/>
          <w:lang w:eastAsia="vi-VN"/>
        </w:rPr>
        <w:t>/2026, ranh giới thửa đất ổn định, không thay đổi so với thời điểm cấp GCN lần đầu và hiện không có tranh chấp.</w:t>
      </w:r>
    </w:p>
    <w:p w14:paraId="79E25B88" w14:textId="77777777" w:rsidR="007F5EB9" w:rsidRPr="007F5EB9" w:rsidRDefault="007F5EB9" w:rsidP="00553028">
      <w:pPr>
        <w:numPr>
          <w:ilvl w:val="1"/>
          <w:numId w:val="15"/>
        </w:numPr>
        <w:tabs>
          <w:tab w:val="left" w:pos="993"/>
        </w:tabs>
        <w:spacing w:line="360" w:lineRule="exact"/>
        <w:ind w:left="0" w:firstLine="709"/>
        <w:jc w:val="both"/>
        <w:rPr>
          <w:sz w:val="28"/>
          <w:szCs w:val="28"/>
          <w:lang w:eastAsia="vi-VN"/>
        </w:rPr>
      </w:pPr>
      <w:r w:rsidRPr="007F5EB9">
        <w:rPr>
          <w:b/>
          <w:bCs/>
          <w:sz w:val="28"/>
          <w:szCs w:val="28"/>
          <w:lang w:eastAsia="vi-VN"/>
        </w:rPr>
        <w:t>Sự phù hợp quy hoạch:</w:t>
      </w:r>
      <w:r w:rsidRPr="007F5EB9">
        <w:rPr>
          <w:sz w:val="28"/>
          <w:szCs w:val="28"/>
          <w:lang w:eastAsia="vi-VN"/>
        </w:rPr>
        <w:t xml:space="preserve"> Thửa đất phù hợp với quy hoạch sử dụng đất đã được phê duyệt tại địa phương.</w:t>
      </w:r>
    </w:p>
    <w:p w14:paraId="7BDE6C2F" w14:textId="77777777" w:rsidR="007F5EB9" w:rsidRPr="007F5EB9" w:rsidRDefault="007F5EB9" w:rsidP="00553028">
      <w:pPr>
        <w:spacing w:line="360" w:lineRule="exact"/>
        <w:ind w:firstLine="720"/>
        <w:jc w:val="both"/>
        <w:rPr>
          <w:sz w:val="28"/>
          <w:szCs w:val="28"/>
          <w:lang w:eastAsia="vi-VN"/>
        </w:rPr>
      </w:pPr>
      <w:r w:rsidRPr="007F5EB9">
        <w:rPr>
          <w:b/>
          <w:bCs/>
          <w:sz w:val="28"/>
          <w:szCs w:val="28"/>
          <w:lang w:eastAsia="vi-VN"/>
        </w:rPr>
        <w:t>III. Thời gian và địa điểm niêm yết công khai</w:t>
      </w:r>
    </w:p>
    <w:p w14:paraId="1EE949FA" w14:textId="5080B04A" w:rsidR="007F5EB9" w:rsidRPr="007F5EB9" w:rsidRDefault="0040570D" w:rsidP="00624236">
      <w:pPr>
        <w:spacing w:line="360" w:lineRule="exact"/>
        <w:ind w:firstLine="720"/>
        <w:jc w:val="both"/>
        <w:rPr>
          <w:sz w:val="28"/>
          <w:szCs w:val="28"/>
          <w:lang w:eastAsia="vi-VN"/>
        </w:rPr>
      </w:pPr>
      <w:r w:rsidRPr="00895753">
        <w:rPr>
          <w:bCs/>
          <w:sz w:val="28"/>
          <w:szCs w:val="28"/>
          <w:lang w:eastAsia="vi-VN"/>
        </w:rPr>
        <w:t>1.</w:t>
      </w:r>
      <w:r>
        <w:rPr>
          <w:b/>
          <w:bCs/>
          <w:sz w:val="28"/>
          <w:szCs w:val="28"/>
          <w:lang w:eastAsia="vi-VN"/>
        </w:rPr>
        <w:t xml:space="preserve"> </w:t>
      </w:r>
      <w:r w:rsidR="007F5EB9" w:rsidRPr="007F5EB9">
        <w:rPr>
          <w:b/>
          <w:bCs/>
          <w:sz w:val="28"/>
          <w:szCs w:val="28"/>
          <w:lang w:eastAsia="vi-VN"/>
        </w:rPr>
        <w:t>Thời gian niêm yết:</w:t>
      </w:r>
      <w:r w:rsidR="007F5EB9" w:rsidRPr="007F5EB9">
        <w:rPr>
          <w:sz w:val="28"/>
          <w:szCs w:val="28"/>
          <w:lang w:eastAsia="vi-VN"/>
        </w:rPr>
        <w:t xml:space="preserve"> </w:t>
      </w:r>
      <w:r w:rsidR="007F5EB9" w:rsidRPr="007F5EB9">
        <w:rPr>
          <w:b/>
          <w:bCs/>
          <w:sz w:val="28"/>
          <w:szCs w:val="28"/>
          <w:lang w:eastAsia="vi-VN"/>
        </w:rPr>
        <w:t>15 ngày</w:t>
      </w:r>
      <w:r w:rsidR="007F5EB9" w:rsidRPr="007F5EB9">
        <w:rPr>
          <w:sz w:val="28"/>
          <w:szCs w:val="28"/>
          <w:lang w:eastAsia="vi-VN"/>
        </w:rPr>
        <w:t>, kể từ ngày</w:t>
      </w:r>
      <w:r w:rsidR="007F5EB9">
        <w:rPr>
          <w:sz w:val="28"/>
          <w:szCs w:val="28"/>
          <w:lang w:eastAsia="vi-VN"/>
        </w:rPr>
        <w:t xml:space="preserve"> </w:t>
      </w:r>
      <w:r w:rsidR="00624236">
        <w:rPr>
          <w:sz w:val="28"/>
          <w:szCs w:val="28"/>
          <w:lang w:eastAsia="vi-VN"/>
        </w:rPr>
        <w:t>….</w:t>
      </w:r>
      <w:r w:rsidR="007F5EB9" w:rsidRPr="007F5EB9">
        <w:rPr>
          <w:sz w:val="28"/>
          <w:szCs w:val="28"/>
          <w:lang w:eastAsia="vi-VN"/>
        </w:rPr>
        <w:t>/</w:t>
      </w:r>
      <w:r w:rsidR="00442771">
        <w:rPr>
          <w:sz w:val="28"/>
          <w:szCs w:val="28"/>
          <w:lang w:eastAsia="vi-VN"/>
        </w:rPr>
        <w:t>6</w:t>
      </w:r>
      <w:r w:rsidR="007F5EB9" w:rsidRPr="007F5EB9">
        <w:rPr>
          <w:sz w:val="28"/>
          <w:szCs w:val="28"/>
          <w:lang w:eastAsia="vi-VN"/>
        </w:rPr>
        <w:t>/2026 đến hết ngày</w:t>
      </w:r>
      <w:r w:rsidR="00624236">
        <w:rPr>
          <w:sz w:val="28"/>
          <w:szCs w:val="28"/>
          <w:lang w:eastAsia="vi-VN"/>
        </w:rPr>
        <w:t>……</w:t>
      </w:r>
      <w:r w:rsidR="007F5EB9" w:rsidRPr="007F5EB9">
        <w:rPr>
          <w:sz w:val="28"/>
          <w:szCs w:val="28"/>
          <w:lang w:eastAsia="vi-VN"/>
        </w:rPr>
        <w:t>/</w:t>
      </w:r>
      <w:r w:rsidR="005858D5">
        <w:rPr>
          <w:sz w:val="28"/>
          <w:szCs w:val="28"/>
          <w:lang w:eastAsia="vi-VN"/>
        </w:rPr>
        <w:t>6</w:t>
      </w:r>
      <w:r w:rsidR="007F5EB9" w:rsidRPr="007F5EB9">
        <w:rPr>
          <w:sz w:val="28"/>
          <w:szCs w:val="28"/>
          <w:lang w:eastAsia="vi-VN"/>
        </w:rPr>
        <w:t>/2026.</w:t>
      </w:r>
    </w:p>
    <w:p w14:paraId="5E169C5B" w14:textId="797E40EE" w:rsidR="007F5EB9" w:rsidRDefault="00895753" w:rsidP="00895753">
      <w:pPr>
        <w:spacing w:line="360" w:lineRule="exact"/>
        <w:ind w:left="360"/>
        <w:jc w:val="both"/>
        <w:rPr>
          <w:sz w:val="28"/>
          <w:szCs w:val="28"/>
          <w:lang w:eastAsia="vi-VN"/>
        </w:rPr>
      </w:pPr>
      <w:r>
        <w:rPr>
          <w:bCs/>
          <w:sz w:val="28"/>
          <w:szCs w:val="28"/>
          <w:lang w:eastAsia="vi-VN"/>
        </w:rPr>
        <w:t xml:space="preserve">   </w:t>
      </w:r>
      <w:r w:rsidRPr="00895753">
        <w:rPr>
          <w:bCs/>
          <w:sz w:val="28"/>
          <w:szCs w:val="28"/>
          <w:lang w:eastAsia="vi-VN"/>
        </w:rPr>
        <w:t>2.</w:t>
      </w:r>
      <w:r>
        <w:rPr>
          <w:b/>
          <w:bCs/>
          <w:sz w:val="28"/>
          <w:szCs w:val="28"/>
          <w:lang w:eastAsia="vi-VN"/>
        </w:rPr>
        <w:t xml:space="preserve"> </w:t>
      </w:r>
      <w:r w:rsidR="007F5EB9" w:rsidRPr="007F5EB9">
        <w:rPr>
          <w:b/>
          <w:bCs/>
          <w:sz w:val="28"/>
          <w:szCs w:val="28"/>
          <w:lang w:eastAsia="vi-VN"/>
        </w:rPr>
        <w:t>Địa điểm niêm yết:</w:t>
      </w:r>
      <w:r w:rsidR="007F5EB9" w:rsidRPr="007F5EB9">
        <w:rPr>
          <w:sz w:val="28"/>
          <w:szCs w:val="28"/>
          <w:lang w:eastAsia="vi-VN"/>
        </w:rPr>
        <w:t xml:space="preserve"> </w:t>
      </w:r>
    </w:p>
    <w:p w14:paraId="40188113" w14:textId="1D5E21D7" w:rsidR="007F5EB9" w:rsidRPr="007F5EB9" w:rsidRDefault="0049235C" w:rsidP="0049235C">
      <w:pPr>
        <w:pStyle w:val="ListParagraph"/>
        <w:spacing w:after="0" w:line="360" w:lineRule="exact"/>
        <w:ind w:left="0" w:firstLine="720"/>
        <w:contextualSpacing w:val="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007F5EB9" w:rsidRPr="007F5EB9">
        <w:rPr>
          <w:rFonts w:ascii="Times New Roman" w:hAnsi="Times New Roman" w:cs="Times New Roman"/>
          <w:sz w:val="28"/>
          <w:szCs w:val="28"/>
          <w:lang w:eastAsia="vi-VN"/>
        </w:rPr>
        <w:t xml:space="preserve">Niêm yết công khai tại Nhà văn hóa thôn </w:t>
      </w:r>
      <w:r w:rsidR="00105546">
        <w:rPr>
          <w:rFonts w:ascii="Times New Roman" w:hAnsi="Times New Roman" w:cs="Times New Roman"/>
          <w:sz w:val="28"/>
          <w:szCs w:val="28"/>
          <w:lang w:eastAsia="vi-VN"/>
        </w:rPr>
        <w:t>Ch</w:t>
      </w:r>
      <w:r w:rsidR="00105546" w:rsidRPr="00105546">
        <w:rPr>
          <w:rFonts w:ascii="Times New Roman" w:hAnsi="Times New Roman" w:cs="Times New Roman"/>
          <w:sz w:val="28"/>
          <w:szCs w:val="28"/>
          <w:lang w:eastAsia="vi-VN"/>
        </w:rPr>
        <w:t>â</w:t>
      </w:r>
      <w:r w:rsidR="00105546">
        <w:rPr>
          <w:rFonts w:ascii="Times New Roman" w:hAnsi="Times New Roman" w:cs="Times New Roman"/>
          <w:sz w:val="28"/>
          <w:szCs w:val="28"/>
          <w:lang w:eastAsia="vi-VN"/>
        </w:rPr>
        <w:t>u C</w:t>
      </w:r>
      <w:r w:rsidR="00105546" w:rsidRPr="00105546">
        <w:rPr>
          <w:rFonts w:ascii="Times New Roman" w:hAnsi="Times New Roman" w:cs="Times New Roman"/>
          <w:sz w:val="28"/>
          <w:szCs w:val="28"/>
          <w:lang w:eastAsia="vi-VN"/>
        </w:rPr>
        <w:t>ầu</w:t>
      </w:r>
      <w:r w:rsidR="007F5EB9" w:rsidRPr="007F5EB9">
        <w:rPr>
          <w:rFonts w:ascii="Times New Roman" w:hAnsi="Times New Roman" w:cs="Times New Roman"/>
          <w:sz w:val="28"/>
          <w:szCs w:val="28"/>
          <w:lang w:eastAsia="vi-VN"/>
        </w:rPr>
        <w:t>, xã Phù Lãng, tỉnh Bắc Ninh.</w:t>
      </w:r>
    </w:p>
    <w:p w14:paraId="071C9703" w14:textId="77777777" w:rsidR="007F5EB9" w:rsidRPr="007F5EB9" w:rsidRDefault="007F5EB9" w:rsidP="00553028">
      <w:pPr>
        <w:pStyle w:val="ListParagraph"/>
        <w:numPr>
          <w:ilvl w:val="0"/>
          <w:numId w:val="17"/>
        </w:numPr>
        <w:tabs>
          <w:tab w:val="num" w:pos="851"/>
        </w:tabs>
        <w:spacing w:after="0" w:line="360" w:lineRule="exact"/>
        <w:ind w:left="0" w:firstLine="722"/>
        <w:contextualSpacing w:val="0"/>
        <w:jc w:val="both"/>
        <w:rPr>
          <w:rFonts w:ascii="Times New Roman" w:hAnsi="Times New Roman" w:cs="Times New Roman"/>
          <w:sz w:val="28"/>
          <w:szCs w:val="28"/>
          <w:lang w:eastAsia="vi-VN"/>
        </w:rPr>
      </w:pPr>
      <w:r w:rsidRPr="007F5EB9">
        <w:rPr>
          <w:rFonts w:ascii="Times New Roman" w:hAnsi="Times New Roman" w:cs="Times New Roman"/>
          <w:sz w:val="28"/>
          <w:szCs w:val="28"/>
          <w:lang w:eastAsia="vi-VN"/>
        </w:rPr>
        <w:t>Niêm yết công khai tại Trụ sở UBND xã Phù Lãng (Trung tâm Phục vụ hành chính công).</w:t>
      </w:r>
    </w:p>
    <w:p w14:paraId="6EDA1126" w14:textId="68AFA6E6" w:rsidR="007F5EB9" w:rsidRPr="007F5EB9" w:rsidRDefault="0049235C" w:rsidP="0049235C">
      <w:pPr>
        <w:pStyle w:val="ListParagraph"/>
        <w:spacing w:after="0" w:line="360" w:lineRule="exact"/>
        <w:ind w:left="0" w:firstLine="720"/>
        <w:contextualSpacing w:val="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007F5EB9" w:rsidRPr="007F5EB9">
        <w:rPr>
          <w:rFonts w:ascii="Times New Roman" w:hAnsi="Times New Roman" w:cs="Times New Roman"/>
          <w:sz w:val="28"/>
          <w:szCs w:val="28"/>
          <w:lang w:eastAsia="vi-VN"/>
        </w:rPr>
        <w:t xml:space="preserve">Thông báo trên hệ thống truyền thanh của xã Phù Lãng và thôn </w:t>
      </w:r>
      <w:r w:rsidR="00105546">
        <w:rPr>
          <w:rFonts w:ascii="Times New Roman" w:hAnsi="Times New Roman" w:cs="Times New Roman"/>
          <w:sz w:val="28"/>
          <w:szCs w:val="28"/>
          <w:lang w:eastAsia="vi-VN"/>
        </w:rPr>
        <w:t>Ch</w:t>
      </w:r>
      <w:r w:rsidR="00105546" w:rsidRPr="00105546">
        <w:rPr>
          <w:rFonts w:ascii="Times New Roman" w:hAnsi="Times New Roman" w:cs="Times New Roman"/>
          <w:sz w:val="28"/>
          <w:szCs w:val="28"/>
          <w:lang w:eastAsia="vi-VN"/>
        </w:rPr>
        <w:t>â</w:t>
      </w:r>
      <w:r w:rsidR="00105546">
        <w:rPr>
          <w:rFonts w:ascii="Times New Roman" w:hAnsi="Times New Roman" w:cs="Times New Roman"/>
          <w:sz w:val="28"/>
          <w:szCs w:val="28"/>
          <w:lang w:eastAsia="vi-VN"/>
        </w:rPr>
        <w:t>u C</w:t>
      </w:r>
      <w:r w:rsidR="00105546" w:rsidRPr="00105546">
        <w:rPr>
          <w:rFonts w:ascii="Times New Roman" w:hAnsi="Times New Roman" w:cs="Times New Roman"/>
          <w:sz w:val="28"/>
          <w:szCs w:val="28"/>
          <w:lang w:eastAsia="vi-VN"/>
        </w:rPr>
        <w:t>ầu</w:t>
      </w:r>
      <w:r w:rsidR="007F5EB9" w:rsidRPr="007F5EB9">
        <w:rPr>
          <w:rFonts w:ascii="Times New Roman" w:hAnsi="Times New Roman" w:cs="Times New Roman"/>
          <w:sz w:val="28"/>
          <w:szCs w:val="28"/>
          <w:lang w:eastAsia="vi-VN"/>
        </w:rPr>
        <w:t>.</w:t>
      </w:r>
    </w:p>
    <w:p w14:paraId="58A6DFC4" w14:textId="3ED0CE73" w:rsidR="007F5EB9" w:rsidRPr="007F5EB9" w:rsidRDefault="007F5EB9" w:rsidP="00553028">
      <w:pPr>
        <w:pStyle w:val="ListParagraph"/>
        <w:numPr>
          <w:ilvl w:val="0"/>
          <w:numId w:val="17"/>
        </w:numPr>
        <w:tabs>
          <w:tab w:val="num" w:pos="851"/>
        </w:tabs>
        <w:spacing w:after="0" w:line="360" w:lineRule="exact"/>
        <w:ind w:left="0" w:firstLine="722"/>
        <w:contextualSpacing w:val="0"/>
        <w:jc w:val="both"/>
        <w:rPr>
          <w:rFonts w:ascii="Times New Roman" w:hAnsi="Times New Roman" w:cs="Times New Roman"/>
          <w:sz w:val="28"/>
          <w:szCs w:val="28"/>
          <w:lang w:eastAsia="vi-VN"/>
        </w:rPr>
      </w:pPr>
      <w:r w:rsidRPr="007F5EB9">
        <w:rPr>
          <w:rFonts w:ascii="Times New Roman" w:hAnsi="Times New Roman" w:cs="Times New Roman"/>
          <w:sz w:val="28"/>
          <w:szCs w:val="28"/>
          <w:lang w:eastAsia="vi-VN"/>
        </w:rPr>
        <w:t>Đăng tải trên Cổng thông tin điện tử của xã Phù Lãng</w:t>
      </w:r>
    </w:p>
    <w:p w14:paraId="439DE9F2" w14:textId="6DFFEF19" w:rsidR="007F5EB9" w:rsidRDefault="00913A43" w:rsidP="00913A43">
      <w:pPr>
        <w:spacing w:line="360" w:lineRule="exact"/>
        <w:ind w:firstLine="720"/>
        <w:jc w:val="both"/>
        <w:rPr>
          <w:sz w:val="28"/>
          <w:szCs w:val="28"/>
          <w:lang w:eastAsia="vi-VN"/>
        </w:rPr>
      </w:pPr>
      <w:r>
        <w:rPr>
          <w:bCs/>
          <w:sz w:val="28"/>
          <w:szCs w:val="28"/>
          <w:lang w:eastAsia="vi-VN"/>
        </w:rPr>
        <w:t>3</w:t>
      </w:r>
      <w:r w:rsidRPr="00913A43">
        <w:rPr>
          <w:bCs/>
          <w:sz w:val="28"/>
          <w:szCs w:val="28"/>
          <w:lang w:eastAsia="vi-VN"/>
        </w:rPr>
        <w:t>.</w:t>
      </w:r>
      <w:r>
        <w:rPr>
          <w:b/>
          <w:bCs/>
          <w:sz w:val="28"/>
          <w:szCs w:val="28"/>
          <w:lang w:eastAsia="vi-VN"/>
        </w:rPr>
        <w:t xml:space="preserve"> </w:t>
      </w:r>
      <w:r w:rsidR="007F5EB9" w:rsidRPr="007F5EB9">
        <w:rPr>
          <w:b/>
          <w:bCs/>
          <w:sz w:val="28"/>
          <w:szCs w:val="28"/>
          <w:lang w:eastAsia="vi-VN"/>
        </w:rPr>
        <w:t>Tiếp nhận thông tin phản hồi:</w:t>
      </w:r>
      <w:r w:rsidR="007F5EB9" w:rsidRPr="007F5EB9">
        <w:rPr>
          <w:sz w:val="28"/>
          <w:szCs w:val="28"/>
          <w:lang w:eastAsia="vi-VN"/>
        </w:rPr>
        <w:t xml:space="preserve"> Trong thời gian niêm yết, mọi tổ chức, cá nhân có liên quan nếu phát hiện có sự tranh chấp, khiếu nại, tố cáo hoặc thông tin về hiện trạng thửa đất không đúng, đề nghị liên hệ: </w:t>
      </w:r>
      <w:r w:rsidR="007F5EB9" w:rsidRPr="007F5EB9">
        <w:rPr>
          <w:b/>
          <w:bCs/>
          <w:sz w:val="28"/>
          <w:szCs w:val="28"/>
          <w:lang w:eastAsia="vi-VN"/>
        </w:rPr>
        <w:t>Phòng Kinh tế xã Phù Lãng</w:t>
      </w:r>
      <w:r w:rsidR="007F5EB9" w:rsidRPr="007F5EB9">
        <w:rPr>
          <w:sz w:val="28"/>
          <w:szCs w:val="28"/>
          <w:lang w:eastAsia="vi-VN"/>
        </w:rPr>
        <w:t xml:space="preserve"> (ông </w:t>
      </w:r>
      <w:r w:rsidR="007F5EB9" w:rsidRPr="007F5EB9">
        <w:rPr>
          <w:b/>
          <w:bCs/>
          <w:sz w:val="28"/>
          <w:szCs w:val="28"/>
          <w:lang w:eastAsia="vi-VN"/>
        </w:rPr>
        <w:t>Nguyễn Văn Thỏa</w:t>
      </w:r>
      <w:r w:rsidR="007F5EB9" w:rsidRPr="007F5EB9">
        <w:rPr>
          <w:sz w:val="28"/>
          <w:szCs w:val="28"/>
          <w:lang w:eastAsia="vi-VN"/>
        </w:rPr>
        <w:t xml:space="preserve">, chuyên viên, điện thoại: </w:t>
      </w:r>
      <w:r w:rsidR="007F5EB9" w:rsidRPr="007F5EB9">
        <w:rPr>
          <w:b/>
          <w:bCs/>
          <w:sz w:val="28"/>
          <w:szCs w:val="28"/>
          <w:lang w:eastAsia="vi-VN"/>
        </w:rPr>
        <w:t>0386.463.495</w:t>
      </w:r>
      <w:r w:rsidR="007F5EB9" w:rsidRPr="007F5EB9">
        <w:rPr>
          <w:sz w:val="28"/>
          <w:szCs w:val="28"/>
          <w:lang w:eastAsia="vi-VN"/>
        </w:rPr>
        <w:t>) để được giải quyết theo quy định</w:t>
      </w:r>
    </w:p>
    <w:p w14:paraId="48E5DC92" w14:textId="23987D90" w:rsidR="007F5EB9" w:rsidRDefault="00C01C52" w:rsidP="00553028">
      <w:pPr>
        <w:spacing w:line="360" w:lineRule="exact"/>
        <w:ind w:firstLine="720"/>
        <w:jc w:val="both"/>
        <w:rPr>
          <w:sz w:val="28"/>
          <w:szCs w:val="28"/>
          <w:lang w:eastAsia="vi-VN"/>
        </w:rPr>
      </w:pPr>
      <w:r w:rsidRPr="00C01C52">
        <w:rPr>
          <w:sz w:val="28"/>
          <w:szCs w:val="28"/>
          <w:lang w:eastAsia="vi-VN"/>
        </w:rPr>
        <w:lastRenderedPageBreak/>
        <w:t>Sau thời gian công khai theo quy định, nếu không phát sinh khiếu nại, tranh chấp hoặc các khiếu nại (nếu có) đã được giải quyết xong, Phòng Kinh tế tham mưu, trình </w:t>
      </w:r>
      <w:r w:rsidR="00BB0B9E">
        <w:rPr>
          <w:sz w:val="28"/>
          <w:szCs w:val="28"/>
          <w:lang w:eastAsia="vi-VN"/>
        </w:rPr>
        <w:t>cơ quan có thẩm quyền</w:t>
      </w:r>
      <w:r w:rsidRPr="00C01C52">
        <w:rPr>
          <w:sz w:val="28"/>
          <w:szCs w:val="28"/>
          <w:lang w:eastAsia="vi-VN"/>
        </w:rPr>
        <w:t xml:space="preserve"> xem xét, ký Quyết định công nhận quyền sử dụng đất và ký cấp Giấy chứng nhận quyền sử dụng đất, quyền sở hữu tài sản gắn liền với đất cho hộ </w:t>
      </w:r>
      <w:r w:rsidR="00DA283A" w:rsidRPr="00DA283A">
        <w:rPr>
          <w:sz w:val="28"/>
          <w:szCs w:val="28"/>
          <w:lang w:eastAsia="vi-VN"/>
        </w:rPr>
        <w:t>ô</w:t>
      </w:r>
      <w:r w:rsidR="00DA283A">
        <w:rPr>
          <w:sz w:val="28"/>
          <w:szCs w:val="28"/>
          <w:lang w:eastAsia="vi-VN"/>
        </w:rPr>
        <w:t xml:space="preserve">ng </w:t>
      </w:r>
      <w:r w:rsidR="003D0327">
        <w:rPr>
          <w:sz w:val="28"/>
          <w:szCs w:val="28"/>
          <w:lang w:eastAsia="vi-VN"/>
        </w:rPr>
        <w:t>Nguy</w:t>
      </w:r>
      <w:r w:rsidR="003D0327" w:rsidRPr="003D0327">
        <w:rPr>
          <w:sz w:val="28"/>
          <w:szCs w:val="28"/>
          <w:lang w:eastAsia="vi-VN"/>
        </w:rPr>
        <w:t>ễn</w:t>
      </w:r>
      <w:r w:rsidR="003D0327">
        <w:rPr>
          <w:sz w:val="28"/>
          <w:szCs w:val="28"/>
          <w:lang w:eastAsia="vi-VN"/>
        </w:rPr>
        <w:t xml:space="preserve"> Đ</w:t>
      </w:r>
      <w:r w:rsidR="003D0327" w:rsidRPr="003D0327">
        <w:rPr>
          <w:sz w:val="28"/>
          <w:szCs w:val="28"/>
          <w:lang w:eastAsia="vi-VN"/>
        </w:rPr>
        <w:t>ức</w:t>
      </w:r>
      <w:r w:rsidR="003D0327">
        <w:rPr>
          <w:sz w:val="28"/>
          <w:szCs w:val="28"/>
          <w:lang w:eastAsia="vi-VN"/>
        </w:rPr>
        <w:t xml:space="preserve"> V</w:t>
      </w:r>
      <w:r w:rsidR="003D0327" w:rsidRPr="003D0327">
        <w:rPr>
          <w:sz w:val="28"/>
          <w:szCs w:val="28"/>
          <w:lang w:eastAsia="vi-VN"/>
        </w:rPr>
        <w:t>ụ</w:t>
      </w:r>
      <w:r w:rsidR="003D0327">
        <w:rPr>
          <w:sz w:val="28"/>
          <w:szCs w:val="28"/>
          <w:lang w:eastAsia="vi-VN"/>
        </w:rPr>
        <w:t xml:space="preserve"> </w:t>
      </w:r>
      <w:r w:rsidR="007F5EB9" w:rsidRPr="007F5EB9">
        <w:rPr>
          <w:sz w:val="28"/>
          <w:szCs w:val="28"/>
          <w:lang w:eastAsia="vi-VN"/>
        </w:rPr>
        <w:t>theo thẩm quyền được phân cấp tại Nghị định 49/2026/NĐ-CP và Quyết định 15/2026/QĐ-UBND tỉnh Bắc Ninh</w:t>
      </w:r>
      <w:r w:rsidR="007F5EB9">
        <w:rPr>
          <w:sz w:val="28"/>
          <w:szCs w:val="28"/>
          <w:lang w:eastAsia="vi-VN"/>
        </w:rPr>
        <w:t>.</w:t>
      </w:r>
    </w:p>
    <w:p w14:paraId="6D145CB8" w14:textId="4B111486" w:rsidR="007F5EB9" w:rsidRDefault="007F5EB9" w:rsidP="00553028">
      <w:pPr>
        <w:spacing w:line="360" w:lineRule="exact"/>
        <w:ind w:firstLine="720"/>
        <w:jc w:val="both"/>
        <w:rPr>
          <w:rFonts w:eastAsia="Times New Roman"/>
          <w:sz w:val="28"/>
          <w:szCs w:val="28"/>
        </w:rPr>
      </w:pPr>
      <w:r w:rsidRPr="007F5EB9">
        <w:rPr>
          <w:rFonts w:eastAsia="Times New Roman"/>
          <w:sz w:val="28"/>
          <w:szCs w:val="28"/>
        </w:rPr>
        <w:t>Việc công khai thông tin nhằm đảm bảo tính minh bạch, công bằng và quyền lợi hợp pháp của người dân. Đề nghị toàn thể nhân dân quan tâm theo dõi và cung cấp thông tin kịp thời.</w:t>
      </w:r>
    </w:p>
    <w:p w14:paraId="5ECC6370" w14:textId="3CA04F70" w:rsidR="001078C8" w:rsidRPr="007F5EB9" w:rsidRDefault="00BF271F" w:rsidP="00553028">
      <w:pPr>
        <w:spacing w:line="360" w:lineRule="exact"/>
        <w:ind w:firstLine="720"/>
        <w:jc w:val="both"/>
        <w:rPr>
          <w:sz w:val="28"/>
          <w:szCs w:val="28"/>
        </w:rPr>
      </w:pPr>
      <w:r w:rsidRPr="007F5EB9">
        <w:rPr>
          <w:sz w:val="28"/>
          <w:szCs w:val="28"/>
        </w:rPr>
        <w:t>Vậy,</w:t>
      </w:r>
      <w:r w:rsidR="00334A5A" w:rsidRPr="007F5EB9">
        <w:rPr>
          <w:sz w:val="28"/>
          <w:szCs w:val="28"/>
        </w:rPr>
        <w:t xml:space="preserve"> UBND xã</w:t>
      </w:r>
      <w:r w:rsidR="0061342D" w:rsidRPr="007F5EB9">
        <w:rPr>
          <w:sz w:val="28"/>
          <w:szCs w:val="28"/>
        </w:rPr>
        <w:t xml:space="preserve"> Phù Lãng thông báo để các tổ chức, cá nhân được biết, thực hiện</w:t>
      </w:r>
      <w:r w:rsidR="00334A5A" w:rsidRPr="007F5EB9">
        <w:rPr>
          <w:sz w:val="28"/>
          <w:szCs w:val="28"/>
        </w:rPr>
        <w:t>./.</w:t>
      </w:r>
    </w:p>
    <w:tbl>
      <w:tblPr>
        <w:tblW w:w="4997" w:type="pct"/>
        <w:tblInd w:w="6" w:type="dxa"/>
        <w:tblLook w:val="01E0" w:firstRow="1" w:lastRow="1" w:firstColumn="1" w:lastColumn="1" w:noHBand="0" w:noVBand="0"/>
      </w:tblPr>
      <w:tblGrid>
        <w:gridCol w:w="5362"/>
        <w:gridCol w:w="3705"/>
      </w:tblGrid>
      <w:tr w:rsidR="00302E6A" w:rsidRPr="00533615" w14:paraId="2336B324" w14:textId="77777777" w:rsidTr="007F5EB9">
        <w:trPr>
          <w:trHeight w:val="1796"/>
        </w:trPr>
        <w:tc>
          <w:tcPr>
            <w:tcW w:w="2957" w:type="pct"/>
          </w:tcPr>
          <w:p w14:paraId="59C3A2D2" w14:textId="77777777" w:rsidR="00302E6A" w:rsidRPr="00533615" w:rsidRDefault="00302E6A">
            <w:pPr>
              <w:spacing w:line="340" w:lineRule="exact"/>
              <w:rPr>
                <w:b/>
                <w:color w:val="000000"/>
                <w:lang w:val="pt-BR"/>
              </w:rPr>
            </w:pPr>
            <w:r w:rsidRPr="00533615">
              <w:rPr>
                <w:b/>
                <w:i/>
                <w:color w:val="000000"/>
                <w:lang w:val="pt-BR"/>
              </w:rPr>
              <w:t>Nơi nhận:</w:t>
            </w:r>
          </w:p>
          <w:p w14:paraId="57C7C5EC" w14:textId="563B83AD" w:rsidR="00BF271F" w:rsidRDefault="00BF271F">
            <w:pPr>
              <w:rPr>
                <w:color w:val="000000"/>
                <w:sz w:val="22"/>
                <w:lang w:val="pt-BR"/>
              </w:rPr>
            </w:pPr>
            <w:r w:rsidRPr="00533615">
              <w:rPr>
                <w:color w:val="000000"/>
                <w:sz w:val="22"/>
                <w:lang w:val="pt-BR"/>
              </w:rPr>
              <w:t>- Chủ tịch, các P</w:t>
            </w:r>
            <w:r w:rsidR="0063207D">
              <w:rPr>
                <w:color w:val="000000"/>
                <w:sz w:val="22"/>
                <w:lang w:val="pt-BR"/>
              </w:rPr>
              <w:t>hó Chủ tịch</w:t>
            </w:r>
            <w:r w:rsidRPr="00533615">
              <w:rPr>
                <w:color w:val="000000"/>
                <w:sz w:val="22"/>
                <w:lang w:val="pt-BR"/>
              </w:rPr>
              <w:t xml:space="preserve"> UBND </w:t>
            </w:r>
            <w:r w:rsidRPr="00533615">
              <w:rPr>
                <w:color w:val="000000"/>
                <w:sz w:val="22"/>
                <w:lang w:val="vi-VN"/>
              </w:rPr>
              <w:t>xã</w:t>
            </w:r>
            <w:r w:rsidRPr="00533615">
              <w:rPr>
                <w:color w:val="000000"/>
                <w:sz w:val="22"/>
                <w:lang w:val="pt-BR"/>
              </w:rPr>
              <w:t>;</w:t>
            </w:r>
          </w:p>
          <w:p w14:paraId="65FC2D1B" w14:textId="2C675482" w:rsidR="00BA3126" w:rsidRPr="00BF271F" w:rsidRDefault="00BA3126">
            <w:pPr>
              <w:rPr>
                <w:color w:val="000000"/>
                <w:sz w:val="22"/>
                <w:lang w:val="pt-BR"/>
              </w:rPr>
            </w:pPr>
            <w:r>
              <w:rPr>
                <w:color w:val="000000"/>
                <w:sz w:val="22"/>
                <w:lang w:val="pt-BR"/>
              </w:rPr>
              <w:t>- Phòng Kinh tế;</w:t>
            </w:r>
          </w:p>
          <w:p w14:paraId="5C18E0E1" w14:textId="7EA432B5" w:rsidR="00CF5C50" w:rsidRDefault="00CF5C50">
            <w:pPr>
              <w:rPr>
                <w:sz w:val="22"/>
                <w:szCs w:val="22"/>
              </w:rPr>
            </w:pPr>
            <w:r>
              <w:rPr>
                <w:sz w:val="22"/>
                <w:szCs w:val="22"/>
              </w:rPr>
              <w:t xml:space="preserve">- </w:t>
            </w:r>
            <w:r w:rsidR="00587621">
              <w:rPr>
                <w:sz w:val="22"/>
                <w:szCs w:val="22"/>
              </w:rPr>
              <w:t>Trung tâm Phục vụ hành chính công xã</w:t>
            </w:r>
            <w:r w:rsidR="0072411F">
              <w:rPr>
                <w:sz w:val="22"/>
                <w:szCs w:val="22"/>
              </w:rPr>
              <w:t xml:space="preserve"> (niêm yết)</w:t>
            </w:r>
            <w:r w:rsidR="00BA3126">
              <w:rPr>
                <w:sz w:val="22"/>
                <w:szCs w:val="22"/>
              </w:rPr>
              <w:t>;</w:t>
            </w:r>
          </w:p>
          <w:p w14:paraId="0DF92106" w14:textId="77777777" w:rsidR="00BA3126" w:rsidRDefault="00BA3126" w:rsidP="00BA3126">
            <w:pPr>
              <w:rPr>
                <w:sz w:val="22"/>
                <w:szCs w:val="22"/>
              </w:rPr>
            </w:pPr>
            <w:r w:rsidRPr="00533615">
              <w:rPr>
                <w:color w:val="000000"/>
                <w:spacing w:val="-4"/>
                <w:sz w:val="22"/>
                <w:lang w:val="pt-BR"/>
              </w:rPr>
              <w:t xml:space="preserve">- </w:t>
            </w:r>
            <w:r w:rsidRPr="00743852">
              <w:rPr>
                <w:sz w:val="22"/>
                <w:szCs w:val="22"/>
              </w:rPr>
              <w:t>Chi nhánh VPĐKĐĐ liên phường, xã Quế Võ</w:t>
            </w:r>
            <w:r>
              <w:rPr>
                <w:sz w:val="22"/>
                <w:szCs w:val="22"/>
              </w:rPr>
              <w:t>;</w:t>
            </w:r>
          </w:p>
          <w:p w14:paraId="2600E007" w14:textId="22601296" w:rsidR="00302E6A" w:rsidRDefault="00DC0C84">
            <w:pPr>
              <w:rPr>
                <w:color w:val="000000"/>
                <w:spacing w:val="-4"/>
                <w:sz w:val="22"/>
                <w:lang w:val="pt-BR"/>
              </w:rPr>
            </w:pPr>
            <w:r>
              <w:rPr>
                <w:sz w:val="22"/>
                <w:szCs w:val="22"/>
              </w:rPr>
              <w:t xml:space="preserve">- </w:t>
            </w:r>
            <w:r w:rsidR="007F5EB9">
              <w:rPr>
                <w:sz w:val="22"/>
                <w:szCs w:val="22"/>
              </w:rPr>
              <w:t>Trung tâm Cung ứng dịch vụ sự nghiệp công (đưa tin)</w:t>
            </w:r>
            <w:r>
              <w:rPr>
                <w:sz w:val="22"/>
                <w:szCs w:val="22"/>
              </w:rPr>
              <w:t>;</w:t>
            </w:r>
            <w:r w:rsidR="00302E6A" w:rsidRPr="00533615">
              <w:rPr>
                <w:color w:val="000000"/>
                <w:spacing w:val="-4"/>
                <w:sz w:val="22"/>
                <w:lang w:val="pt-BR"/>
              </w:rPr>
              <w:t xml:space="preserve"> </w:t>
            </w:r>
          </w:p>
          <w:p w14:paraId="194B0712" w14:textId="07E951CA" w:rsidR="0061342D" w:rsidRDefault="0061342D">
            <w:pPr>
              <w:rPr>
                <w:color w:val="000000"/>
                <w:spacing w:val="-4"/>
                <w:sz w:val="22"/>
                <w:lang w:val="pt-BR"/>
              </w:rPr>
            </w:pPr>
            <w:r>
              <w:rPr>
                <w:color w:val="000000"/>
                <w:spacing w:val="-4"/>
                <w:sz w:val="22"/>
                <w:lang w:val="pt-BR"/>
              </w:rPr>
              <w:t xml:space="preserve">- Trưởng thôn </w:t>
            </w:r>
            <w:r w:rsidR="003D0327">
              <w:rPr>
                <w:color w:val="000000"/>
                <w:spacing w:val="-4"/>
                <w:sz w:val="22"/>
                <w:lang w:val="pt-BR"/>
              </w:rPr>
              <w:t>Ch</w:t>
            </w:r>
            <w:r w:rsidR="003D0327" w:rsidRPr="003D0327">
              <w:rPr>
                <w:color w:val="000000"/>
                <w:spacing w:val="-4"/>
                <w:sz w:val="22"/>
                <w:lang w:val="pt-BR"/>
              </w:rPr>
              <w:t>â</w:t>
            </w:r>
            <w:r w:rsidR="003D0327">
              <w:rPr>
                <w:color w:val="000000"/>
                <w:spacing w:val="-4"/>
                <w:sz w:val="22"/>
                <w:lang w:val="pt-BR"/>
              </w:rPr>
              <w:t>y C</w:t>
            </w:r>
            <w:r w:rsidR="003D0327" w:rsidRPr="003D0327">
              <w:rPr>
                <w:color w:val="000000"/>
                <w:spacing w:val="-4"/>
                <w:sz w:val="22"/>
                <w:lang w:val="pt-BR"/>
              </w:rPr>
              <w:t>ầu</w:t>
            </w:r>
            <w:r w:rsidR="0072411F">
              <w:rPr>
                <w:color w:val="000000"/>
                <w:spacing w:val="-4"/>
                <w:sz w:val="22"/>
                <w:lang w:val="pt-BR"/>
              </w:rPr>
              <w:t xml:space="preserve"> (niêm yết)</w:t>
            </w:r>
            <w:r w:rsidR="00CE05F4">
              <w:rPr>
                <w:color w:val="000000"/>
                <w:spacing w:val="-4"/>
                <w:sz w:val="22"/>
                <w:lang w:val="pt-BR"/>
              </w:rPr>
              <w:t>;</w:t>
            </w:r>
          </w:p>
          <w:p w14:paraId="7DDA19F7" w14:textId="1D52C286" w:rsidR="00DC0C84" w:rsidRPr="00533615" w:rsidRDefault="00CE05F4">
            <w:pPr>
              <w:rPr>
                <w:color w:val="000000"/>
                <w:spacing w:val="-4"/>
                <w:sz w:val="22"/>
                <w:lang w:val="pt-BR"/>
              </w:rPr>
            </w:pPr>
            <w:r>
              <w:rPr>
                <w:color w:val="000000"/>
                <w:spacing w:val="-4"/>
                <w:sz w:val="22"/>
                <w:lang w:val="pt-BR"/>
              </w:rPr>
              <w:t>- Trang thông tin điện tử xã;</w:t>
            </w:r>
          </w:p>
          <w:p w14:paraId="6E5B0DEF" w14:textId="780D4E66" w:rsidR="00302E6A" w:rsidRPr="00BF271F" w:rsidRDefault="00302E6A">
            <w:pPr>
              <w:rPr>
                <w:color w:val="000000"/>
              </w:rPr>
            </w:pPr>
            <w:r w:rsidRPr="00533615">
              <w:rPr>
                <w:color w:val="000000"/>
                <w:sz w:val="22"/>
                <w:lang w:val="vi-VN"/>
              </w:rPr>
              <w:t>- Lưu</w:t>
            </w:r>
            <w:r w:rsidR="0072411F">
              <w:rPr>
                <w:color w:val="000000"/>
                <w:sz w:val="22"/>
              </w:rPr>
              <w:t>:</w:t>
            </w:r>
            <w:r w:rsidRPr="00533615">
              <w:rPr>
                <w:color w:val="000000"/>
                <w:sz w:val="22"/>
                <w:lang w:val="vi-VN"/>
              </w:rPr>
              <w:t xml:space="preserve"> VT</w:t>
            </w:r>
            <w:r w:rsidR="00BF271F">
              <w:rPr>
                <w:color w:val="000000"/>
                <w:sz w:val="22"/>
                <w:lang w:val="vi-VN"/>
              </w:rPr>
              <w:t xml:space="preserve">, </w:t>
            </w:r>
            <w:r w:rsidR="00BF271F">
              <w:rPr>
                <w:color w:val="000000"/>
                <w:sz w:val="22"/>
              </w:rPr>
              <w:t>PKT.</w:t>
            </w:r>
          </w:p>
        </w:tc>
        <w:tc>
          <w:tcPr>
            <w:tcW w:w="2043" w:type="pct"/>
          </w:tcPr>
          <w:p w14:paraId="36328635" w14:textId="77777777" w:rsidR="00302E6A" w:rsidRPr="00302E6A" w:rsidRDefault="00302E6A">
            <w:pPr>
              <w:spacing w:line="340" w:lineRule="exact"/>
              <w:jc w:val="center"/>
              <w:rPr>
                <w:b/>
                <w:color w:val="000000"/>
                <w:sz w:val="28"/>
                <w:szCs w:val="28"/>
                <w:lang w:val="vi-VN"/>
              </w:rPr>
            </w:pPr>
            <w:r w:rsidRPr="00302E6A">
              <w:rPr>
                <w:b/>
                <w:color w:val="000000"/>
                <w:sz w:val="28"/>
                <w:szCs w:val="28"/>
              </w:rPr>
              <w:t xml:space="preserve">KT. </w:t>
            </w:r>
            <w:r w:rsidRPr="00302E6A">
              <w:rPr>
                <w:b/>
                <w:color w:val="000000"/>
                <w:sz w:val="28"/>
                <w:szCs w:val="28"/>
                <w:lang w:val="vi-VN"/>
              </w:rPr>
              <w:t>CHỦ TỊCH</w:t>
            </w:r>
          </w:p>
          <w:p w14:paraId="4B5366CF" w14:textId="77777777" w:rsidR="00302E6A" w:rsidRPr="00302E6A" w:rsidRDefault="00302E6A">
            <w:pPr>
              <w:spacing w:line="340" w:lineRule="exact"/>
              <w:jc w:val="center"/>
              <w:rPr>
                <w:b/>
                <w:color w:val="000000"/>
                <w:sz w:val="28"/>
                <w:szCs w:val="28"/>
              </w:rPr>
            </w:pPr>
            <w:r w:rsidRPr="00302E6A">
              <w:rPr>
                <w:b/>
                <w:color w:val="000000"/>
                <w:sz w:val="28"/>
                <w:szCs w:val="28"/>
              </w:rPr>
              <w:t>PHÓ CHỦ TỊCH</w:t>
            </w:r>
          </w:p>
          <w:p w14:paraId="599BFEF2" w14:textId="77777777" w:rsidR="00302E6A" w:rsidRPr="00302E6A" w:rsidRDefault="00302E6A">
            <w:pPr>
              <w:spacing w:line="340" w:lineRule="exact"/>
              <w:jc w:val="center"/>
              <w:rPr>
                <w:b/>
                <w:color w:val="000000"/>
                <w:sz w:val="28"/>
                <w:szCs w:val="28"/>
                <w:lang w:val="vi-VN"/>
              </w:rPr>
            </w:pPr>
          </w:p>
          <w:p w14:paraId="50906B65" w14:textId="77777777" w:rsidR="00302E6A" w:rsidRPr="00302E6A" w:rsidRDefault="00302E6A">
            <w:pPr>
              <w:spacing w:line="340" w:lineRule="exact"/>
              <w:jc w:val="center"/>
              <w:rPr>
                <w:b/>
                <w:color w:val="000000"/>
                <w:sz w:val="28"/>
                <w:szCs w:val="28"/>
              </w:rPr>
            </w:pPr>
          </w:p>
          <w:p w14:paraId="4F74E798" w14:textId="77777777" w:rsidR="00302E6A" w:rsidRPr="00302E6A" w:rsidRDefault="00302E6A">
            <w:pPr>
              <w:spacing w:line="340" w:lineRule="exact"/>
              <w:jc w:val="center"/>
              <w:rPr>
                <w:b/>
                <w:color w:val="000000"/>
                <w:sz w:val="28"/>
                <w:szCs w:val="28"/>
              </w:rPr>
            </w:pPr>
          </w:p>
          <w:p w14:paraId="52E58D41" w14:textId="77777777" w:rsidR="00302E6A" w:rsidRPr="00302E6A" w:rsidRDefault="00302E6A">
            <w:pPr>
              <w:spacing w:line="340" w:lineRule="exact"/>
              <w:jc w:val="center"/>
              <w:rPr>
                <w:b/>
                <w:color w:val="000000"/>
                <w:sz w:val="28"/>
                <w:szCs w:val="28"/>
              </w:rPr>
            </w:pPr>
          </w:p>
          <w:p w14:paraId="4B68EB0D" w14:textId="77777777" w:rsidR="00302E6A" w:rsidRPr="00302E6A" w:rsidRDefault="00302E6A">
            <w:pPr>
              <w:spacing w:line="340" w:lineRule="exact"/>
              <w:jc w:val="center"/>
              <w:rPr>
                <w:b/>
                <w:color w:val="000000"/>
                <w:sz w:val="28"/>
                <w:szCs w:val="28"/>
                <w:lang w:val="vi-VN"/>
              </w:rPr>
            </w:pPr>
          </w:p>
          <w:p w14:paraId="130E35E8" w14:textId="77777777" w:rsidR="00302E6A" w:rsidRPr="00302E6A" w:rsidRDefault="00302E6A">
            <w:pPr>
              <w:spacing w:line="340" w:lineRule="exact"/>
              <w:jc w:val="center"/>
              <w:rPr>
                <w:b/>
                <w:color w:val="000000"/>
                <w:sz w:val="28"/>
                <w:szCs w:val="28"/>
              </w:rPr>
            </w:pPr>
            <w:r w:rsidRPr="00302E6A">
              <w:rPr>
                <w:b/>
                <w:color w:val="000000"/>
                <w:sz w:val="28"/>
                <w:szCs w:val="28"/>
              </w:rPr>
              <w:t>Nguyễn Thanh Sơn</w:t>
            </w:r>
          </w:p>
        </w:tc>
      </w:tr>
    </w:tbl>
    <w:p w14:paraId="23EC3B49" w14:textId="77777777" w:rsidR="00992A4D" w:rsidRDefault="00992A4D" w:rsidP="00992A4D">
      <w:pPr>
        <w:spacing w:before="120" w:after="120" w:line="360" w:lineRule="exact"/>
        <w:jc w:val="both"/>
        <w:rPr>
          <w:sz w:val="28"/>
          <w:szCs w:val="28"/>
        </w:rPr>
      </w:pPr>
    </w:p>
    <w:sectPr w:rsidR="00992A4D" w:rsidSect="00345E4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6CAF" w14:textId="77777777" w:rsidR="00E00525" w:rsidRDefault="00E00525" w:rsidP="0061342D">
      <w:r>
        <w:separator/>
      </w:r>
    </w:p>
  </w:endnote>
  <w:endnote w:type="continuationSeparator" w:id="0">
    <w:p w14:paraId="0FACA983" w14:textId="77777777" w:rsidR="00E00525" w:rsidRDefault="00E00525" w:rsidP="006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0E38" w14:textId="77777777" w:rsidR="00E00525" w:rsidRDefault="00E00525" w:rsidP="0061342D">
      <w:r>
        <w:separator/>
      </w:r>
    </w:p>
  </w:footnote>
  <w:footnote w:type="continuationSeparator" w:id="0">
    <w:p w14:paraId="18DB511E" w14:textId="77777777" w:rsidR="00E00525" w:rsidRDefault="00E00525" w:rsidP="0061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817703"/>
      <w:docPartObj>
        <w:docPartGallery w:val="Page Numbers (Top of Page)"/>
        <w:docPartUnique/>
      </w:docPartObj>
    </w:sdtPr>
    <w:sdtEndPr>
      <w:rPr>
        <w:noProof/>
      </w:rPr>
    </w:sdtEndPr>
    <w:sdtContent>
      <w:p w14:paraId="45192491" w14:textId="58B1B822" w:rsidR="007745CF" w:rsidRDefault="007745CF">
        <w:pPr>
          <w:pStyle w:val="Header"/>
          <w:jc w:val="center"/>
        </w:pPr>
        <w:r>
          <w:fldChar w:fldCharType="begin"/>
        </w:r>
        <w:r>
          <w:instrText xml:space="preserve"> PAGE   \* MERGEFORMAT </w:instrText>
        </w:r>
        <w:r>
          <w:fldChar w:fldCharType="separate"/>
        </w:r>
        <w:r w:rsidR="003D0327">
          <w:rPr>
            <w:noProof/>
          </w:rPr>
          <w:t>2</w:t>
        </w:r>
        <w:r>
          <w:rPr>
            <w:noProof/>
          </w:rPr>
          <w:fldChar w:fldCharType="end"/>
        </w:r>
      </w:p>
    </w:sdtContent>
  </w:sdt>
  <w:p w14:paraId="28748324" w14:textId="77777777" w:rsidR="007745CF" w:rsidRDefault="00774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276"/>
    <w:multiLevelType w:val="hybridMultilevel"/>
    <w:tmpl w:val="ED22EB02"/>
    <w:lvl w:ilvl="0" w:tplc="E6F621F4">
      <w:start w:val="1"/>
      <w:numFmt w:val="bullet"/>
      <w:lvlText w:val="-"/>
      <w:lvlJc w:val="left"/>
      <w:pPr>
        <w:ind w:left="1440" w:hanging="360"/>
      </w:pPr>
      <w:rPr>
        <w:rFonts w:ascii="Times New Roman" w:hAnsi="Times New Roman" w:cs="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90527"/>
    <w:multiLevelType w:val="hybridMultilevel"/>
    <w:tmpl w:val="07CC9748"/>
    <w:lvl w:ilvl="0" w:tplc="1520ACDC">
      <w:start w:val="1"/>
      <w:numFmt w:val="upperRoman"/>
      <w:lvlText w:val="%1."/>
      <w:lvlJc w:val="left"/>
      <w:pPr>
        <w:ind w:left="1440" w:hanging="720"/>
      </w:pPr>
      <w:rPr>
        <w:rFonts w:eastAsia="Times New Roman" w:cstheme="minorBidi"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E41CF"/>
    <w:multiLevelType w:val="hybridMultilevel"/>
    <w:tmpl w:val="A67C9556"/>
    <w:lvl w:ilvl="0" w:tplc="E4202890">
      <w:start w:val="3"/>
      <w:numFmt w:val="bullet"/>
      <w:lvlText w:val="-"/>
      <w:lvlJc w:val="left"/>
      <w:pPr>
        <w:ind w:left="786"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1825018"/>
    <w:multiLevelType w:val="hybridMultilevel"/>
    <w:tmpl w:val="8528DC94"/>
    <w:lvl w:ilvl="0" w:tplc="EE467A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6526A7"/>
    <w:multiLevelType w:val="multilevel"/>
    <w:tmpl w:val="1C36889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D1ABD"/>
    <w:multiLevelType w:val="multilevel"/>
    <w:tmpl w:val="E94A6EC6"/>
    <w:lvl w:ilvl="0">
      <w:start w:val="1"/>
      <w:numFmt w:val="decimal"/>
      <w:lvlText w:val="%1."/>
      <w:lvlJc w:val="left"/>
      <w:pPr>
        <w:ind w:left="360" w:hanging="360"/>
      </w:pPr>
      <w:rPr>
        <w:rFonts w:ascii="Times New Roman" w:eastAsia="SimSun" w:hAnsi="Times New Roman" w:cs="Times New Roman"/>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86FD1"/>
    <w:multiLevelType w:val="multilevel"/>
    <w:tmpl w:val="EFC8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5605F"/>
    <w:multiLevelType w:val="multilevel"/>
    <w:tmpl w:val="F1E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55EC2"/>
    <w:multiLevelType w:val="hybridMultilevel"/>
    <w:tmpl w:val="A21EE624"/>
    <w:lvl w:ilvl="0" w:tplc="CB4A5F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3C0F1D"/>
    <w:multiLevelType w:val="hybridMultilevel"/>
    <w:tmpl w:val="4ADC69D8"/>
    <w:lvl w:ilvl="0" w:tplc="E44E2E26">
      <w:start w:val="1"/>
      <w:numFmt w:val="upp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54971"/>
    <w:multiLevelType w:val="multilevel"/>
    <w:tmpl w:val="88F22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55644B"/>
    <w:multiLevelType w:val="hybridMultilevel"/>
    <w:tmpl w:val="94E6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62871"/>
    <w:multiLevelType w:val="multilevel"/>
    <w:tmpl w:val="611AAE08"/>
    <w:lvl w:ilvl="0">
      <w:start w:val="1"/>
      <w:numFmt w:val="decimal"/>
      <w:lvlText w:val="%1."/>
      <w:lvlJc w:val="left"/>
      <w:pPr>
        <w:tabs>
          <w:tab w:val="num" w:pos="1070"/>
        </w:tabs>
        <w:ind w:left="1070" w:hanging="360"/>
      </w:p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3" w15:restartNumberingAfterBreak="0">
    <w:nsid w:val="534703B2"/>
    <w:multiLevelType w:val="multilevel"/>
    <w:tmpl w:val="DAEC23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F90A04"/>
    <w:multiLevelType w:val="hybridMultilevel"/>
    <w:tmpl w:val="A612B4BE"/>
    <w:lvl w:ilvl="0" w:tplc="65B4180A">
      <w:start w:val="1"/>
      <w:numFmt w:val="bullet"/>
      <w:lvlText w:val="-"/>
      <w:lvlJc w:val="left"/>
      <w:pPr>
        <w:ind w:left="2771"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C21429"/>
    <w:multiLevelType w:val="hybridMultilevel"/>
    <w:tmpl w:val="4B3A6252"/>
    <w:lvl w:ilvl="0" w:tplc="55C4C8F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24284F"/>
    <w:multiLevelType w:val="hybridMultilevel"/>
    <w:tmpl w:val="CB088CA8"/>
    <w:lvl w:ilvl="0" w:tplc="8CA072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9869268">
    <w:abstractNumId w:val="2"/>
  </w:num>
  <w:num w:numId="2" w16cid:durableId="1085035316">
    <w:abstractNumId w:val="5"/>
  </w:num>
  <w:num w:numId="3" w16cid:durableId="1587961786">
    <w:abstractNumId w:val="9"/>
  </w:num>
  <w:num w:numId="4" w16cid:durableId="1161240114">
    <w:abstractNumId w:val="15"/>
  </w:num>
  <w:num w:numId="5" w16cid:durableId="132407355">
    <w:abstractNumId w:val="16"/>
  </w:num>
  <w:num w:numId="6" w16cid:durableId="394357490">
    <w:abstractNumId w:val="14"/>
  </w:num>
  <w:num w:numId="7" w16cid:durableId="896480408">
    <w:abstractNumId w:val="1"/>
  </w:num>
  <w:num w:numId="8" w16cid:durableId="1390376009">
    <w:abstractNumId w:val="3"/>
  </w:num>
  <w:num w:numId="9" w16cid:durableId="1593077349">
    <w:abstractNumId w:val="8"/>
  </w:num>
  <w:num w:numId="10" w16cid:durableId="1193805996">
    <w:abstractNumId w:val="11"/>
  </w:num>
  <w:num w:numId="11" w16cid:durableId="901406373">
    <w:abstractNumId w:val="10"/>
  </w:num>
  <w:num w:numId="12" w16cid:durableId="339549895">
    <w:abstractNumId w:val="6"/>
  </w:num>
  <w:num w:numId="13" w16cid:durableId="351613250">
    <w:abstractNumId w:val="12"/>
  </w:num>
  <w:num w:numId="14" w16cid:durableId="1026366402">
    <w:abstractNumId w:val="4"/>
  </w:num>
  <w:num w:numId="15" w16cid:durableId="1342925350">
    <w:abstractNumId w:val="13"/>
  </w:num>
  <w:num w:numId="16" w16cid:durableId="248806064">
    <w:abstractNumId w:val="7"/>
  </w:num>
  <w:num w:numId="17" w16cid:durableId="159150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EB"/>
    <w:rsid w:val="000014D5"/>
    <w:rsid w:val="00005D30"/>
    <w:rsid w:val="00010832"/>
    <w:rsid w:val="00010FC0"/>
    <w:rsid w:val="0001628D"/>
    <w:rsid w:val="00017D6D"/>
    <w:rsid w:val="00026CFD"/>
    <w:rsid w:val="00030DAA"/>
    <w:rsid w:val="000461D5"/>
    <w:rsid w:val="000536A7"/>
    <w:rsid w:val="0005592D"/>
    <w:rsid w:val="000572A5"/>
    <w:rsid w:val="00060171"/>
    <w:rsid w:val="00060F44"/>
    <w:rsid w:val="000625D9"/>
    <w:rsid w:val="00062C37"/>
    <w:rsid w:val="00062CEC"/>
    <w:rsid w:val="00065574"/>
    <w:rsid w:val="000708DD"/>
    <w:rsid w:val="00074BCD"/>
    <w:rsid w:val="00075ADB"/>
    <w:rsid w:val="00076EE0"/>
    <w:rsid w:val="0008309E"/>
    <w:rsid w:val="0008681B"/>
    <w:rsid w:val="000871C1"/>
    <w:rsid w:val="00093F61"/>
    <w:rsid w:val="00094332"/>
    <w:rsid w:val="00097B4E"/>
    <w:rsid w:val="000A2B90"/>
    <w:rsid w:val="000A2E0C"/>
    <w:rsid w:val="000A7439"/>
    <w:rsid w:val="000A7D1B"/>
    <w:rsid w:val="000B13AD"/>
    <w:rsid w:val="000B71FA"/>
    <w:rsid w:val="000C3FF4"/>
    <w:rsid w:val="000C5D43"/>
    <w:rsid w:val="000D147B"/>
    <w:rsid w:val="000D1643"/>
    <w:rsid w:val="000D2D23"/>
    <w:rsid w:val="000D2EAC"/>
    <w:rsid w:val="000D4FF0"/>
    <w:rsid w:val="000D782F"/>
    <w:rsid w:val="000E0465"/>
    <w:rsid w:val="000E0EF3"/>
    <w:rsid w:val="000E6DB5"/>
    <w:rsid w:val="000F277A"/>
    <w:rsid w:val="000F3CFC"/>
    <w:rsid w:val="000F3F20"/>
    <w:rsid w:val="000F4285"/>
    <w:rsid w:val="000F5068"/>
    <w:rsid w:val="000F6E8F"/>
    <w:rsid w:val="000F77F5"/>
    <w:rsid w:val="0010313C"/>
    <w:rsid w:val="00104285"/>
    <w:rsid w:val="0010498A"/>
    <w:rsid w:val="00105546"/>
    <w:rsid w:val="001076D4"/>
    <w:rsid w:val="001078C8"/>
    <w:rsid w:val="00111FFB"/>
    <w:rsid w:val="00112F24"/>
    <w:rsid w:val="00117615"/>
    <w:rsid w:val="00120AA3"/>
    <w:rsid w:val="00122808"/>
    <w:rsid w:val="00122B78"/>
    <w:rsid w:val="00123E42"/>
    <w:rsid w:val="00125B41"/>
    <w:rsid w:val="00130AC1"/>
    <w:rsid w:val="00133423"/>
    <w:rsid w:val="00140886"/>
    <w:rsid w:val="00145494"/>
    <w:rsid w:val="001472AA"/>
    <w:rsid w:val="001512C3"/>
    <w:rsid w:val="00154E38"/>
    <w:rsid w:val="001554B4"/>
    <w:rsid w:val="001611BE"/>
    <w:rsid w:val="00161762"/>
    <w:rsid w:val="00163B7B"/>
    <w:rsid w:val="001675E3"/>
    <w:rsid w:val="00167FA2"/>
    <w:rsid w:val="00173535"/>
    <w:rsid w:val="001756FA"/>
    <w:rsid w:val="00186329"/>
    <w:rsid w:val="00187C2E"/>
    <w:rsid w:val="00190ABF"/>
    <w:rsid w:val="0019140B"/>
    <w:rsid w:val="00192B26"/>
    <w:rsid w:val="00194A20"/>
    <w:rsid w:val="001A15FD"/>
    <w:rsid w:val="001A6D44"/>
    <w:rsid w:val="001C2B9F"/>
    <w:rsid w:val="001C3528"/>
    <w:rsid w:val="001C6579"/>
    <w:rsid w:val="001D3268"/>
    <w:rsid w:val="001D3280"/>
    <w:rsid w:val="001D3ADB"/>
    <w:rsid w:val="001D710F"/>
    <w:rsid w:val="001D7F36"/>
    <w:rsid w:val="001E0125"/>
    <w:rsid w:val="001E2F61"/>
    <w:rsid w:val="001F0E1E"/>
    <w:rsid w:val="001F2A7D"/>
    <w:rsid w:val="001F4732"/>
    <w:rsid w:val="001F7B30"/>
    <w:rsid w:val="00200348"/>
    <w:rsid w:val="00201871"/>
    <w:rsid w:val="00203D29"/>
    <w:rsid w:val="00204DC3"/>
    <w:rsid w:val="00204FB6"/>
    <w:rsid w:val="00206825"/>
    <w:rsid w:val="00225D35"/>
    <w:rsid w:val="002301F4"/>
    <w:rsid w:val="00230D8F"/>
    <w:rsid w:val="00240792"/>
    <w:rsid w:val="00243542"/>
    <w:rsid w:val="0025086D"/>
    <w:rsid w:val="002531F1"/>
    <w:rsid w:val="002533C0"/>
    <w:rsid w:val="00253CD4"/>
    <w:rsid w:val="00253FD4"/>
    <w:rsid w:val="002556E8"/>
    <w:rsid w:val="00257921"/>
    <w:rsid w:val="00260A0F"/>
    <w:rsid w:val="00264F51"/>
    <w:rsid w:val="0027390B"/>
    <w:rsid w:val="00276CCC"/>
    <w:rsid w:val="00276FFF"/>
    <w:rsid w:val="002829ED"/>
    <w:rsid w:val="00292178"/>
    <w:rsid w:val="002937F7"/>
    <w:rsid w:val="00293B2D"/>
    <w:rsid w:val="002A1528"/>
    <w:rsid w:val="002B1459"/>
    <w:rsid w:val="002B3661"/>
    <w:rsid w:val="002B40E7"/>
    <w:rsid w:val="002B722A"/>
    <w:rsid w:val="002C08C6"/>
    <w:rsid w:val="002C4663"/>
    <w:rsid w:val="002C506F"/>
    <w:rsid w:val="002C519C"/>
    <w:rsid w:val="002C6846"/>
    <w:rsid w:val="002D2183"/>
    <w:rsid w:val="002D39F3"/>
    <w:rsid w:val="002D4B2E"/>
    <w:rsid w:val="002D5510"/>
    <w:rsid w:val="002D5CFC"/>
    <w:rsid w:val="002E0EB7"/>
    <w:rsid w:val="002E53F7"/>
    <w:rsid w:val="002F52A7"/>
    <w:rsid w:val="003005B6"/>
    <w:rsid w:val="00300C37"/>
    <w:rsid w:val="00302E6A"/>
    <w:rsid w:val="003075AA"/>
    <w:rsid w:val="003078A0"/>
    <w:rsid w:val="003110EA"/>
    <w:rsid w:val="0031481F"/>
    <w:rsid w:val="00315757"/>
    <w:rsid w:val="00317734"/>
    <w:rsid w:val="00317EA0"/>
    <w:rsid w:val="0032669F"/>
    <w:rsid w:val="00334A5A"/>
    <w:rsid w:val="0033542C"/>
    <w:rsid w:val="00337872"/>
    <w:rsid w:val="003431F1"/>
    <w:rsid w:val="00345E47"/>
    <w:rsid w:val="00347C7E"/>
    <w:rsid w:val="00347F64"/>
    <w:rsid w:val="00350A75"/>
    <w:rsid w:val="00350CA1"/>
    <w:rsid w:val="003570A4"/>
    <w:rsid w:val="0035778C"/>
    <w:rsid w:val="00361BDD"/>
    <w:rsid w:val="00362CBA"/>
    <w:rsid w:val="00364695"/>
    <w:rsid w:val="00367DCA"/>
    <w:rsid w:val="00370644"/>
    <w:rsid w:val="0037131B"/>
    <w:rsid w:val="0037136B"/>
    <w:rsid w:val="003728A9"/>
    <w:rsid w:val="00374886"/>
    <w:rsid w:val="00386D29"/>
    <w:rsid w:val="00394361"/>
    <w:rsid w:val="003953CE"/>
    <w:rsid w:val="00397967"/>
    <w:rsid w:val="003A07D9"/>
    <w:rsid w:val="003A6BDE"/>
    <w:rsid w:val="003B0A18"/>
    <w:rsid w:val="003B42FF"/>
    <w:rsid w:val="003B43FA"/>
    <w:rsid w:val="003B63CE"/>
    <w:rsid w:val="003C56C7"/>
    <w:rsid w:val="003C66B5"/>
    <w:rsid w:val="003D0327"/>
    <w:rsid w:val="003D0DAC"/>
    <w:rsid w:val="003D1D14"/>
    <w:rsid w:val="003D1DCE"/>
    <w:rsid w:val="003D1F82"/>
    <w:rsid w:val="003D218A"/>
    <w:rsid w:val="003D27E9"/>
    <w:rsid w:val="003D2850"/>
    <w:rsid w:val="003D3270"/>
    <w:rsid w:val="003D670F"/>
    <w:rsid w:val="003E40A0"/>
    <w:rsid w:val="003E494D"/>
    <w:rsid w:val="003E6486"/>
    <w:rsid w:val="003E7240"/>
    <w:rsid w:val="003F1072"/>
    <w:rsid w:val="00400D1A"/>
    <w:rsid w:val="0040570D"/>
    <w:rsid w:val="004075EB"/>
    <w:rsid w:val="004106C4"/>
    <w:rsid w:val="00413B79"/>
    <w:rsid w:val="004263CD"/>
    <w:rsid w:val="00427767"/>
    <w:rsid w:val="00427CDC"/>
    <w:rsid w:val="00430533"/>
    <w:rsid w:val="00433794"/>
    <w:rsid w:val="004343A6"/>
    <w:rsid w:val="00435143"/>
    <w:rsid w:val="004352DB"/>
    <w:rsid w:val="00435CA8"/>
    <w:rsid w:val="00435F91"/>
    <w:rsid w:val="0043678A"/>
    <w:rsid w:val="00442009"/>
    <w:rsid w:val="00442771"/>
    <w:rsid w:val="00443C8D"/>
    <w:rsid w:val="00444713"/>
    <w:rsid w:val="004456F2"/>
    <w:rsid w:val="004462B6"/>
    <w:rsid w:val="00453FB1"/>
    <w:rsid w:val="00454C78"/>
    <w:rsid w:val="00460E3E"/>
    <w:rsid w:val="00464450"/>
    <w:rsid w:val="00470035"/>
    <w:rsid w:val="00470E78"/>
    <w:rsid w:val="00471B3E"/>
    <w:rsid w:val="00471BB0"/>
    <w:rsid w:val="00471BFE"/>
    <w:rsid w:val="004747C5"/>
    <w:rsid w:val="00476FFC"/>
    <w:rsid w:val="00481F29"/>
    <w:rsid w:val="00492072"/>
    <w:rsid w:val="0049235C"/>
    <w:rsid w:val="00497F78"/>
    <w:rsid w:val="004A0478"/>
    <w:rsid w:val="004A3054"/>
    <w:rsid w:val="004A708D"/>
    <w:rsid w:val="004B6FE6"/>
    <w:rsid w:val="004C03C4"/>
    <w:rsid w:val="004C38DB"/>
    <w:rsid w:val="004D4326"/>
    <w:rsid w:val="004D5107"/>
    <w:rsid w:val="004D672E"/>
    <w:rsid w:val="004D77E6"/>
    <w:rsid w:val="004E1C37"/>
    <w:rsid w:val="004E2873"/>
    <w:rsid w:val="004E612A"/>
    <w:rsid w:val="004E7334"/>
    <w:rsid w:val="004F035F"/>
    <w:rsid w:val="004F1D9C"/>
    <w:rsid w:val="004F24DC"/>
    <w:rsid w:val="004F3535"/>
    <w:rsid w:val="00500C0D"/>
    <w:rsid w:val="00503768"/>
    <w:rsid w:val="00503790"/>
    <w:rsid w:val="0050390C"/>
    <w:rsid w:val="00503DDC"/>
    <w:rsid w:val="005075F5"/>
    <w:rsid w:val="00510B55"/>
    <w:rsid w:val="00511FEE"/>
    <w:rsid w:val="00513593"/>
    <w:rsid w:val="00514F2F"/>
    <w:rsid w:val="00516BD2"/>
    <w:rsid w:val="00520B04"/>
    <w:rsid w:val="00520FC2"/>
    <w:rsid w:val="00522034"/>
    <w:rsid w:val="0053060E"/>
    <w:rsid w:val="00530847"/>
    <w:rsid w:val="005317CC"/>
    <w:rsid w:val="005337A1"/>
    <w:rsid w:val="00540474"/>
    <w:rsid w:val="0054140B"/>
    <w:rsid w:val="005417EA"/>
    <w:rsid w:val="00546EB1"/>
    <w:rsid w:val="00553028"/>
    <w:rsid w:val="00554342"/>
    <w:rsid w:val="00556029"/>
    <w:rsid w:val="00560215"/>
    <w:rsid w:val="00562EF2"/>
    <w:rsid w:val="005644AB"/>
    <w:rsid w:val="00566E2F"/>
    <w:rsid w:val="005672AD"/>
    <w:rsid w:val="005672C6"/>
    <w:rsid w:val="00574DA0"/>
    <w:rsid w:val="0057502D"/>
    <w:rsid w:val="00576D9D"/>
    <w:rsid w:val="005773AE"/>
    <w:rsid w:val="0057764D"/>
    <w:rsid w:val="0058204F"/>
    <w:rsid w:val="005854AA"/>
    <w:rsid w:val="005858D5"/>
    <w:rsid w:val="00587621"/>
    <w:rsid w:val="00587694"/>
    <w:rsid w:val="00590123"/>
    <w:rsid w:val="0059215C"/>
    <w:rsid w:val="00595B0C"/>
    <w:rsid w:val="0059676A"/>
    <w:rsid w:val="005A0998"/>
    <w:rsid w:val="005A28BA"/>
    <w:rsid w:val="005A43D0"/>
    <w:rsid w:val="005A544F"/>
    <w:rsid w:val="005A5627"/>
    <w:rsid w:val="005B65D6"/>
    <w:rsid w:val="005C25EE"/>
    <w:rsid w:val="005C32C2"/>
    <w:rsid w:val="005C5435"/>
    <w:rsid w:val="005C6465"/>
    <w:rsid w:val="005C699D"/>
    <w:rsid w:val="005C7B65"/>
    <w:rsid w:val="005D0648"/>
    <w:rsid w:val="005D3B95"/>
    <w:rsid w:val="005D561D"/>
    <w:rsid w:val="005D60D3"/>
    <w:rsid w:val="005E13FD"/>
    <w:rsid w:val="005E461D"/>
    <w:rsid w:val="005E5B88"/>
    <w:rsid w:val="005E5C94"/>
    <w:rsid w:val="005E6D17"/>
    <w:rsid w:val="005E716A"/>
    <w:rsid w:val="005F2F6C"/>
    <w:rsid w:val="00600353"/>
    <w:rsid w:val="006012B8"/>
    <w:rsid w:val="00601608"/>
    <w:rsid w:val="00607F2B"/>
    <w:rsid w:val="00613247"/>
    <w:rsid w:val="0061342D"/>
    <w:rsid w:val="00620E5D"/>
    <w:rsid w:val="00624236"/>
    <w:rsid w:val="00624779"/>
    <w:rsid w:val="00624AB9"/>
    <w:rsid w:val="00625FB9"/>
    <w:rsid w:val="00626A9E"/>
    <w:rsid w:val="00630771"/>
    <w:rsid w:val="0063207D"/>
    <w:rsid w:val="006362D6"/>
    <w:rsid w:val="00640837"/>
    <w:rsid w:val="0064118D"/>
    <w:rsid w:val="006419FB"/>
    <w:rsid w:val="006517E3"/>
    <w:rsid w:val="006519A0"/>
    <w:rsid w:val="00653E5F"/>
    <w:rsid w:val="00661994"/>
    <w:rsid w:val="0066683A"/>
    <w:rsid w:val="0067174F"/>
    <w:rsid w:val="00674A13"/>
    <w:rsid w:val="00676F54"/>
    <w:rsid w:val="006817A4"/>
    <w:rsid w:val="00685D4B"/>
    <w:rsid w:val="00686362"/>
    <w:rsid w:val="006865A7"/>
    <w:rsid w:val="00690DFB"/>
    <w:rsid w:val="00691585"/>
    <w:rsid w:val="00696184"/>
    <w:rsid w:val="00697653"/>
    <w:rsid w:val="00697D78"/>
    <w:rsid w:val="006A10EC"/>
    <w:rsid w:val="006A41C4"/>
    <w:rsid w:val="006B488F"/>
    <w:rsid w:val="006B62CB"/>
    <w:rsid w:val="006C259B"/>
    <w:rsid w:val="006C38AC"/>
    <w:rsid w:val="006D5B4D"/>
    <w:rsid w:val="006E0F55"/>
    <w:rsid w:val="006E1873"/>
    <w:rsid w:val="006F003F"/>
    <w:rsid w:val="0070320B"/>
    <w:rsid w:val="007055EB"/>
    <w:rsid w:val="00712607"/>
    <w:rsid w:val="00713DDB"/>
    <w:rsid w:val="007142C2"/>
    <w:rsid w:val="007163BC"/>
    <w:rsid w:val="007210EC"/>
    <w:rsid w:val="0072215D"/>
    <w:rsid w:val="0072411F"/>
    <w:rsid w:val="0072695F"/>
    <w:rsid w:val="00731588"/>
    <w:rsid w:val="00731C3B"/>
    <w:rsid w:val="00735D4A"/>
    <w:rsid w:val="00740243"/>
    <w:rsid w:val="00740FFD"/>
    <w:rsid w:val="00743466"/>
    <w:rsid w:val="00743852"/>
    <w:rsid w:val="0074445C"/>
    <w:rsid w:val="0074619E"/>
    <w:rsid w:val="007535FD"/>
    <w:rsid w:val="00756A30"/>
    <w:rsid w:val="007577CF"/>
    <w:rsid w:val="0076040E"/>
    <w:rsid w:val="00761B86"/>
    <w:rsid w:val="00766C83"/>
    <w:rsid w:val="007674B4"/>
    <w:rsid w:val="0077242E"/>
    <w:rsid w:val="007729D3"/>
    <w:rsid w:val="0077424E"/>
    <w:rsid w:val="007745CF"/>
    <w:rsid w:val="0078338F"/>
    <w:rsid w:val="00786040"/>
    <w:rsid w:val="007904FA"/>
    <w:rsid w:val="00791DB6"/>
    <w:rsid w:val="007921BC"/>
    <w:rsid w:val="007A1EBB"/>
    <w:rsid w:val="007A25BD"/>
    <w:rsid w:val="007A7570"/>
    <w:rsid w:val="007B0EAA"/>
    <w:rsid w:val="007B120C"/>
    <w:rsid w:val="007B19E6"/>
    <w:rsid w:val="007B1F25"/>
    <w:rsid w:val="007B39FE"/>
    <w:rsid w:val="007C14A1"/>
    <w:rsid w:val="007C2786"/>
    <w:rsid w:val="007C4605"/>
    <w:rsid w:val="007D1C53"/>
    <w:rsid w:val="007D1E10"/>
    <w:rsid w:val="007D3763"/>
    <w:rsid w:val="007E1753"/>
    <w:rsid w:val="007E4725"/>
    <w:rsid w:val="007E4AD4"/>
    <w:rsid w:val="007E4C64"/>
    <w:rsid w:val="007E533E"/>
    <w:rsid w:val="007F0042"/>
    <w:rsid w:val="007F4B87"/>
    <w:rsid w:val="007F50D8"/>
    <w:rsid w:val="007F5EB9"/>
    <w:rsid w:val="007F6481"/>
    <w:rsid w:val="007F681C"/>
    <w:rsid w:val="00800B02"/>
    <w:rsid w:val="00810D98"/>
    <w:rsid w:val="00813C8A"/>
    <w:rsid w:val="00822D26"/>
    <w:rsid w:val="008331C9"/>
    <w:rsid w:val="00840B08"/>
    <w:rsid w:val="00840BE3"/>
    <w:rsid w:val="008417BD"/>
    <w:rsid w:val="00851801"/>
    <w:rsid w:val="0085305A"/>
    <w:rsid w:val="008565B7"/>
    <w:rsid w:val="0085785C"/>
    <w:rsid w:val="00866021"/>
    <w:rsid w:val="00866C3B"/>
    <w:rsid w:val="00871B2D"/>
    <w:rsid w:val="00874A14"/>
    <w:rsid w:val="0087564E"/>
    <w:rsid w:val="00876AF3"/>
    <w:rsid w:val="008805CA"/>
    <w:rsid w:val="00882C29"/>
    <w:rsid w:val="008918B1"/>
    <w:rsid w:val="008923E5"/>
    <w:rsid w:val="00894037"/>
    <w:rsid w:val="00894A0C"/>
    <w:rsid w:val="00895753"/>
    <w:rsid w:val="00896AC5"/>
    <w:rsid w:val="00897CDB"/>
    <w:rsid w:val="008A0FB9"/>
    <w:rsid w:val="008A23A5"/>
    <w:rsid w:val="008A55BC"/>
    <w:rsid w:val="008A6D46"/>
    <w:rsid w:val="008B10C4"/>
    <w:rsid w:val="008C07EE"/>
    <w:rsid w:val="008C297D"/>
    <w:rsid w:val="008C46DF"/>
    <w:rsid w:val="008C7C17"/>
    <w:rsid w:val="008D18C6"/>
    <w:rsid w:val="008D447A"/>
    <w:rsid w:val="008E4455"/>
    <w:rsid w:val="008E75DF"/>
    <w:rsid w:val="008F0D41"/>
    <w:rsid w:val="008F15A8"/>
    <w:rsid w:val="0090194D"/>
    <w:rsid w:val="0090247E"/>
    <w:rsid w:val="0090316F"/>
    <w:rsid w:val="00903FB7"/>
    <w:rsid w:val="0090458B"/>
    <w:rsid w:val="00906E95"/>
    <w:rsid w:val="00907E7A"/>
    <w:rsid w:val="00910DE8"/>
    <w:rsid w:val="00912751"/>
    <w:rsid w:val="00913A43"/>
    <w:rsid w:val="0091408B"/>
    <w:rsid w:val="00915875"/>
    <w:rsid w:val="009234DD"/>
    <w:rsid w:val="00924754"/>
    <w:rsid w:val="009263C0"/>
    <w:rsid w:val="00926FC7"/>
    <w:rsid w:val="00930397"/>
    <w:rsid w:val="00941E02"/>
    <w:rsid w:val="00946B41"/>
    <w:rsid w:val="00950BA6"/>
    <w:rsid w:val="00951F56"/>
    <w:rsid w:val="0095461A"/>
    <w:rsid w:val="00954762"/>
    <w:rsid w:val="009557F7"/>
    <w:rsid w:val="009602BA"/>
    <w:rsid w:val="00960375"/>
    <w:rsid w:val="00961437"/>
    <w:rsid w:val="00966908"/>
    <w:rsid w:val="00971B56"/>
    <w:rsid w:val="00980359"/>
    <w:rsid w:val="0098459F"/>
    <w:rsid w:val="00984F1F"/>
    <w:rsid w:val="00985862"/>
    <w:rsid w:val="00992A4D"/>
    <w:rsid w:val="009944D9"/>
    <w:rsid w:val="00994692"/>
    <w:rsid w:val="009A117F"/>
    <w:rsid w:val="009A18F8"/>
    <w:rsid w:val="009A1D5D"/>
    <w:rsid w:val="009A2EDE"/>
    <w:rsid w:val="009A71C2"/>
    <w:rsid w:val="009A74B9"/>
    <w:rsid w:val="009B1528"/>
    <w:rsid w:val="009B5D2E"/>
    <w:rsid w:val="009B5E19"/>
    <w:rsid w:val="009B76EB"/>
    <w:rsid w:val="009B7A41"/>
    <w:rsid w:val="009C3049"/>
    <w:rsid w:val="009C6829"/>
    <w:rsid w:val="009D2873"/>
    <w:rsid w:val="009D4575"/>
    <w:rsid w:val="009D4A30"/>
    <w:rsid w:val="009D6A15"/>
    <w:rsid w:val="009E2C18"/>
    <w:rsid w:val="009E657A"/>
    <w:rsid w:val="009E685E"/>
    <w:rsid w:val="009F0858"/>
    <w:rsid w:val="009F0DF9"/>
    <w:rsid w:val="009F1F2E"/>
    <w:rsid w:val="009F21FB"/>
    <w:rsid w:val="009F6AEA"/>
    <w:rsid w:val="009F6FD9"/>
    <w:rsid w:val="009F72E5"/>
    <w:rsid w:val="00A0515A"/>
    <w:rsid w:val="00A063A8"/>
    <w:rsid w:val="00A06EDA"/>
    <w:rsid w:val="00A116E9"/>
    <w:rsid w:val="00A143A4"/>
    <w:rsid w:val="00A24920"/>
    <w:rsid w:val="00A32AB2"/>
    <w:rsid w:val="00A37D18"/>
    <w:rsid w:val="00A40707"/>
    <w:rsid w:val="00A42CD5"/>
    <w:rsid w:val="00A433E6"/>
    <w:rsid w:val="00A45C2F"/>
    <w:rsid w:val="00A46C88"/>
    <w:rsid w:val="00A50C25"/>
    <w:rsid w:val="00A5277F"/>
    <w:rsid w:val="00A60054"/>
    <w:rsid w:val="00A601D4"/>
    <w:rsid w:val="00A61432"/>
    <w:rsid w:val="00A61B5B"/>
    <w:rsid w:val="00A63F51"/>
    <w:rsid w:val="00A65283"/>
    <w:rsid w:val="00A65C6C"/>
    <w:rsid w:val="00A66647"/>
    <w:rsid w:val="00A71BD7"/>
    <w:rsid w:val="00A72B10"/>
    <w:rsid w:val="00A77C71"/>
    <w:rsid w:val="00A82B6F"/>
    <w:rsid w:val="00A846A9"/>
    <w:rsid w:val="00A86D87"/>
    <w:rsid w:val="00A92DA0"/>
    <w:rsid w:val="00A971D2"/>
    <w:rsid w:val="00AA0E76"/>
    <w:rsid w:val="00AA6666"/>
    <w:rsid w:val="00AB052B"/>
    <w:rsid w:val="00AB08B3"/>
    <w:rsid w:val="00AB1635"/>
    <w:rsid w:val="00AB3B2A"/>
    <w:rsid w:val="00AB4C09"/>
    <w:rsid w:val="00AB4C75"/>
    <w:rsid w:val="00AB4E91"/>
    <w:rsid w:val="00AB5222"/>
    <w:rsid w:val="00AB5386"/>
    <w:rsid w:val="00AC0182"/>
    <w:rsid w:val="00AC3A73"/>
    <w:rsid w:val="00AD1F6E"/>
    <w:rsid w:val="00AD2B69"/>
    <w:rsid w:val="00AD4941"/>
    <w:rsid w:val="00AD65D5"/>
    <w:rsid w:val="00AD66C7"/>
    <w:rsid w:val="00AF163F"/>
    <w:rsid w:val="00AF32F3"/>
    <w:rsid w:val="00AF5533"/>
    <w:rsid w:val="00AF7A37"/>
    <w:rsid w:val="00B0466D"/>
    <w:rsid w:val="00B0531A"/>
    <w:rsid w:val="00B05DF7"/>
    <w:rsid w:val="00B07E7B"/>
    <w:rsid w:val="00B14992"/>
    <w:rsid w:val="00B22383"/>
    <w:rsid w:val="00B30A13"/>
    <w:rsid w:val="00B34239"/>
    <w:rsid w:val="00B35C9D"/>
    <w:rsid w:val="00B4252C"/>
    <w:rsid w:val="00B4271C"/>
    <w:rsid w:val="00B42DB9"/>
    <w:rsid w:val="00B44195"/>
    <w:rsid w:val="00B62F6A"/>
    <w:rsid w:val="00B63F52"/>
    <w:rsid w:val="00B6422E"/>
    <w:rsid w:val="00B64FAD"/>
    <w:rsid w:val="00B65C55"/>
    <w:rsid w:val="00B65F23"/>
    <w:rsid w:val="00B73BDB"/>
    <w:rsid w:val="00B752DA"/>
    <w:rsid w:val="00B77DE6"/>
    <w:rsid w:val="00B8154A"/>
    <w:rsid w:val="00B874FD"/>
    <w:rsid w:val="00B9007C"/>
    <w:rsid w:val="00B9166F"/>
    <w:rsid w:val="00B94E06"/>
    <w:rsid w:val="00B951C4"/>
    <w:rsid w:val="00B97474"/>
    <w:rsid w:val="00BA190A"/>
    <w:rsid w:val="00BA3126"/>
    <w:rsid w:val="00BA3C88"/>
    <w:rsid w:val="00BA4A64"/>
    <w:rsid w:val="00BA711C"/>
    <w:rsid w:val="00BB04F9"/>
    <w:rsid w:val="00BB0850"/>
    <w:rsid w:val="00BB0B9E"/>
    <w:rsid w:val="00BB19B1"/>
    <w:rsid w:val="00BB63B2"/>
    <w:rsid w:val="00BC0631"/>
    <w:rsid w:val="00BC33E2"/>
    <w:rsid w:val="00BD2419"/>
    <w:rsid w:val="00BD3243"/>
    <w:rsid w:val="00BD4798"/>
    <w:rsid w:val="00BD6764"/>
    <w:rsid w:val="00BD6FE2"/>
    <w:rsid w:val="00BD71A8"/>
    <w:rsid w:val="00BD76A8"/>
    <w:rsid w:val="00BE0054"/>
    <w:rsid w:val="00BE0E6B"/>
    <w:rsid w:val="00BE1365"/>
    <w:rsid w:val="00BE1D82"/>
    <w:rsid w:val="00BE4DE7"/>
    <w:rsid w:val="00BE52AB"/>
    <w:rsid w:val="00BE6955"/>
    <w:rsid w:val="00BE7103"/>
    <w:rsid w:val="00BE7ED8"/>
    <w:rsid w:val="00BF0C7D"/>
    <w:rsid w:val="00BF271F"/>
    <w:rsid w:val="00BF2D04"/>
    <w:rsid w:val="00BF2D19"/>
    <w:rsid w:val="00BF4FAB"/>
    <w:rsid w:val="00BF5350"/>
    <w:rsid w:val="00BF5D33"/>
    <w:rsid w:val="00C01C52"/>
    <w:rsid w:val="00C01DE3"/>
    <w:rsid w:val="00C038EC"/>
    <w:rsid w:val="00C04E07"/>
    <w:rsid w:val="00C0637C"/>
    <w:rsid w:val="00C073D7"/>
    <w:rsid w:val="00C100C0"/>
    <w:rsid w:val="00C11B23"/>
    <w:rsid w:val="00C23BD9"/>
    <w:rsid w:val="00C23D67"/>
    <w:rsid w:val="00C25006"/>
    <w:rsid w:val="00C314DA"/>
    <w:rsid w:val="00C4354D"/>
    <w:rsid w:val="00C46086"/>
    <w:rsid w:val="00C553F3"/>
    <w:rsid w:val="00C6022E"/>
    <w:rsid w:val="00C61F6E"/>
    <w:rsid w:val="00C64B4E"/>
    <w:rsid w:val="00C70FC8"/>
    <w:rsid w:val="00C72022"/>
    <w:rsid w:val="00C741D4"/>
    <w:rsid w:val="00C742E7"/>
    <w:rsid w:val="00C74643"/>
    <w:rsid w:val="00C759AB"/>
    <w:rsid w:val="00C81CF8"/>
    <w:rsid w:val="00C83C23"/>
    <w:rsid w:val="00C85E3E"/>
    <w:rsid w:val="00C86364"/>
    <w:rsid w:val="00C86CC8"/>
    <w:rsid w:val="00C875D7"/>
    <w:rsid w:val="00C8788E"/>
    <w:rsid w:val="00C91E96"/>
    <w:rsid w:val="00C9623B"/>
    <w:rsid w:val="00C9652D"/>
    <w:rsid w:val="00CA3F59"/>
    <w:rsid w:val="00CA683B"/>
    <w:rsid w:val="00CA6956"/>
    <w:rsid w:val="00CB16BB"/>
    <w:rsid w:val="00CC29C7"/>
    <w:rsid w:val="00CD1DE2"/>
    <w:rsid w:val="00CD2011"/>
    <w:rsid w:val="00CD264B"/>
    <w:rsid w:val="00CD309B"/>
    <w:rsid w:val="00CD31F0"/>
    <w:rsid w:val="00CD577C"/>
    <w:rsid w:val="00CD6822"/>
    <w:rsid w:val="00CE05F4"/>
    <w:rsid w:val="00CE64B4"/>
    <w:rsid w:val="00CE722E"/>
    <w:rsid w:val="00CF02C0"/>
    <w:rsid w:val="00CF5C50"/>
    <w:rsid w:val="00CF6316"/>
    <w:rsid w:val="00D0051F"/>
    <w:rsid w:val="00D0693E"/>
    <w:rsid w:val="00D07223"/>
    <w:rsid w:val="00D12F9C"/>
    <w:rsid w:val="00D17D83"/>
    <w:rsid w:val="00D20C79"/>
    <w:rsid w:val="00D25A62"/>
    <w:rsid w:val="00D27324"/>
    <w:rsid w:val="00D31E40"/>
    <w:rsid w:val="00D3537C"/>
    <w:rsid w:val="00D36C77"/>
    <w:rsid w:val="00D36FA9"/>
    <w:rsid w:val="00D46040"/>
    <w:rsid w:val="00D5125F"/>
    <w:rsid w:val="00D512BA"/>
    <w:rsid w:val="00D538F4"/>
    <w:rsid w:val="00D60C87"/>
    <w:rsid w:val="00D63DCA"/>
    <w:rsid w:val="00D65C58"/>
    <w:rsid w:val="00D70569"/>
    <w:rsid w:val="00D720AA"/>
    <w:rsid w:val="00D72EFE"/>
    <w:rsid w:val="00D73681"/>
    <w:rsid w:val="00D7435D"/>
    <w:rsid w:val="00D91306"/>
    <w:rsid w:val="00D93D19"/>
    <w:rsid w:val="00D949C9"/>
    <w:rsid w:val="00D95620"/>
    <w:rsid w:val="00D95A20"/>
    <w:rsid w:val="00DA283A"/>
    <w:rsid w:val="00DA56B1"/>
    <w:rsid w:val="00DA5C22"/>
    <w:rsid w:val="00DA7401"/>
    <w:rsid w:val="00DB4D15"/>
    <w:rsid w:val="00DB6BD6"/>
    <w:rsid w:val="00DB7A90"/>
    <w:rsid w:val="00DC0C84"/>
    <w:rsid w:val="00DC2707"/>
    <w:rsid w:val="00DC482A"/>
    <w:rsid w:val="00DC60A9"/>
    <w:rsid w:val="00DC7008"/>
    <w:rsid w:val="00DD6755"/>
    <w:rsid w:val="00DD67FD"/>
    <w:rsid w:val="00DE05CB"/>
    <w:rsid w:val="00DE29CD"/>
    <w:rsid w:val="00DE64F7"/>
    <w:rsid w:val="00DF079F"/>
    <w:rsid w:val="00DF0BC1"/>
    <w:rsid w:val="00DF257A"/>
    <w:rsid w:val="00DF4C28"/>
    <w:rsid w:val="00E00525"/>
    <w:rsid w:val="00E04188"/>
    <w:rsid w:val="00E05C82"/>
    <w:rsid w:val="00E069FF"/>
    <w:rsid w:val="00E10D6B"/>
    <w:rsid w:val="00E121C6"/>
    <w:rsid w:val="00E1521F"/>
    <w:rsid w:val="00E15EF4"/>
    <w:rsid w:val="00E2395B"/>
    <w:rsid w:val="00E25E41"/>
    <w:rsid w:val="00E25F04"/>
    <w:rsid w:val="00E273A5"/>
    <w:rsid w:val="00E30A3C"/>
    <w:rsid w:val="00E31CC2"/>
    <w:rsid w:val="00E468F0"/>
    <w:rsid w:val="00E5361F"/>
    <w:rsid w:val="00E54115"/>
    <w:rsid w:val="00E55D9D"/>
    <w:rsid w:val="00E57328"/>
    <w:rsid w:val="00E622B7"/>
    <w:rsid w:val="00E6312B"/>
    <w:rsid w:val="00E64162"/>
    <w:rsid w:val="00E6778C"/>
    <w:rsid w:val="00E7056C"/>
    <w:rsid w:val="00E71F84"/>
    <w:rsid w:val="00E72ED5"/>
    <w:rsid w:val="00E73617"/>
    <w:rsid w:val="00E73E14"/>
    <w:rsid w:val="00E76236"/>
    <w:rsid w:val="00E76E85"/>
    <w:rsid w:val="00E80A0F"/>
    <w:rsid w:val="00E80A4E"/>
    <w:rsid w:val="00E82917"/>
    <w:rsid w:val="00E83AA2"/>
    <w:rsid w:val="00E86D28"/>
    <w:rsid w:val="00E92407"/>
    <w:rsid w:val="00E942B0"/>
    <w:rsid w:val="00E952BA"/>
    <w:rsid w:val="00E964FE"/>
    <w:rsid w:val="00E9693E"/>
    <w:rsid w:val="00EA1964"/>
    <w:rsid w:val="00EA58EB"/>
    <w:rsid w:val="00EA5CF5"/>
    <w:rsid w:val="00EA7685"/>
    <w:rsid w:val="00EA7F4C"/>
    <w:rsid w:val="00EB29ED"/>
    <w:rsid w:val="00EB3093"/>
    <w:rsid w:val="00EB5290"/>
    <w:rsid w:val="00EB58C4"/>
    <w:rsid w:val="00EC307D"/>
    <w:rsid w:val="00EC7618"/>
    <w:rsid w:val="00ED05FE"/>
    <w:rsid w:val="00ED4FAD"/>
    <w:rsid w:val="00ED6C3C"/>
    <w:rsid w:val="00EE3521"/>
    <w:rsid w:val="00EE36EA"/>
    <w:rsid w:val="00EE6AD8"/>
    <w:rsid w:val="00EF3732"/>
    <w:rsid w:val="00EF6176"/>
    <w:rsid w:val="00F01242"/>
    <w:rsid w:val="00F012F3"/>
    <w:rsid w:val="00F02D29"/>
    <w:rsid w:val="00F04A74"/>
    <w:rsid w:val="00F04CFD"/>
    <w:rsid w:val="00F0541F"/>
    <w:rsid w:val="00F056E4"/>
    <w:rsid w:val="00F21CFF"/>
    <w:rsid w:val="00F21E48"/>
    <w:rsid w:val="00F22CBF"/>
    <w:rsid w:val="00F232A8"/>
    <w:rsid w:val="00F34ABD"/>
    <w:rsid w:val="00F367FF"/>
    <w:rsid w:val="00F37675"/>
    <w:rsid w:val="00F4055F"/>
    <w:rsid w:val="00F40AD1"/>
    <w:rsid w:val="00F41668"/>
    <w:rsid w:val="00F53716"/>
    <w:rsid w:val="00F53AA1"/>
    <w:rsid w:val="00F55EDD"/>
    <w:rsid w:val="00F56A62"/>
    <w:rsid w:val="00F60AE4"/>
    <w:rsid w:val="00F61893"/>
    <w:rsid w:val="00F6534E"/>
    <w:rsid w:val="00F65970"/>
    <w:rsid w:val="00F708D0"/>
    <w:rsid w:val="00F72568"/>
    <w:rsid w:val="00F7280F"/>
    <w:rsid w:val="00F8494A"/>
    <w:rsid w:val="00F860A7"/>
    <w:rsid w:val="00F90388"/>
    <w:rsid w:val="00F91201"/>
    <w:rsid w:val="00F93FD7"/>
    <w:rsid w:val="00F97586"/>
    <w:rsid w:val="00FA6803"/>
    <w:rsid w:val="00FA6A67"/>
    <w:rsid w:val="00FA7BCF"/>
    <w:rsid w:val="00FB0232"/>
    <w:rsid w:val="00FB2E4C"/>
    <w:rsid w:val="00FB58FC"/>
    <w:rsid w:val="00FC2EC3"/>
    <w:rsid w:val="00FC58F8"/>
    <w:rsid w:val="00FD276F"/>
    <w:rsid w:val="00FD3137"/>
    <w:rsid w:val="00FE1703"/>
    <w:rsid w:val="00FE254F"/>
    <w:rsid w:val="00FE2F45"/>
    <w:rsid w:val="00FE3549"/>
    <w:rsid w:val="00FE488E"/>
    <w:rsid w:val="00FE7238"/>
    <w:rsid w:val="00FF049A"/>
    <w:rsid w:val="00FF3BAE"/>
    <w:rsid w:val="00FF6778"/>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7D2F2"/>
  <w15:chartTrackingRefBased/>
  <w15:docId w15:val="{24B016B3-5A7A-4358-9D2F-275F78E6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4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417EA"/>
    <w:pPr>
      <w:spacing w:after="120"/>
    </w:pPr>
    <w:rPr>
      <w:rFonts w:eastAsia="Times New Roman"/>
      <w:sz w:val="16"/>
      <w:szCs w:val="16"/>
    </w:rPr>
  </w:style>
  <w:style w:type="character" w:customStyle="1" w:styleId="BodyText3Char">
    <w:name w:val="Body Text 3 Char"/>
    <w:link w:val="BodyText3"/>
    <w:rsid w:val="005417EA"/>
    <w:rPr>
      <w:rFonts w:eastAsia="Times New Roman"/>
      <w:sz w:val="16"/>
      <w:szCs w:val="16"/>
      <w:lang w:val="en-US" w:eastAsia="en-US"/>
    </w:rPr>
  </w:style>
  <w:style w:type="paragraph" w:styleId="BalloonText">
    <w:name w:val="Balloon Text"/>
    <w:basedOn w:val="Normal"/>
    <w:link w:val="BalloonTextChar"/>
    <w:rsid w:val="005A544F"/>
    <w:rPr>
      <w:rFonts w:ascii="Segoe UI" w:hAnsi="Segoe UI" w:cs="Segoe UI"/>
      <w:sz w:val="18"/>
      <w:szCs w:val="18"/>
    </w:rPr>
  </w:style>
  <w:style w:type="character" w:customStyle="1" w:styleId="BalloonTextChar">
    <w:name w:val="Balloon Text Char"/>
    <w:link w:val="BalloonText"/>
    <w:rsid w:val="005A544F"/>
    <w:rPr>
      <w:rFonts w:ascii="Segoe UI" w:hAnsi="Segoe UI" w:cs="Segoe UI"/>
      <w:sz w:val="18"/>
      <w:szCs w:val="18"/>
    </w:rPr>
  </w:style>
  <w:style w:type="paragraph" w:styleId="Header">
    <w:name w:val="header"/>
    <w:basedOn w:val="Normal"/>
    <w:link w:val="HeaderChar"/>
    <w:uiPriority w:val="99"/>
    <w:rsid w:val="0061342D"/>
    <w:pPr>
      <w:tabs>
        <w:tab w:val="center" w:pos="4680"/>
        <w:tab w:val="right" w:pos="9360"/>
      </w:tabs>
    </w:pPr>
  </w:style>
  <w:style w:type="character" w:customStyle="1" w:styleId="HeaderChar">
    <w:name w:val="Header Char"/>
    <w:link w:val="Header"/>
    <w:uiPriority w:val="99"/>
    <w:rsid w:val="0061342D"/>
    <w:rPr>
      <w:sz w:val="24"/>
      <w:szCs w:val="24"/>
    </w:rPr>
  </w:style>
  <w:style w:type="paragraph" w:styleId="Footer">
    <w:name w:val="footer"/>
    <w:basedOn w:val="Normal"/>
    <w:link w:val="FooterChar"/>
    <w:rsid w:val="0061342D"/>
    <w:pPr>
      <w:tabs>
        <w:tab w:val="center" w:pos="4680"/>
        <w:tab w:val="right" w:pos="9360"/>
      </w:tabs>
    </w:pPr>
  </w:style>
  <w:style w:type="character" w:customStyle="1" w:styleId="FooterChar">
    <w:name w:val="Footer Char"/>
    <w:link w:val="Footer"/>
    <w:rsid w:val="0061342D"/>
    <w:rPr>
      <w:sz w:val="24"/>
      <w:szCs w:val="24"/>
    </w:rPr>
  </w:style>
  <w:style w:type="paragraph" w:styleId="ListParagraph">
    <w:name w:val="List Paragraph"/>
    <w:basedOn w:val="Normal"/>
    <w:uiPriority w:val="34"/>
    <w:qFormat/>
    <w:rsid w:val="00F367FF"/>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paragraph">
    <w:name w:val="paragraph"/>
    <w:basedOn w:val="Normal"/>
    <w:rsid w:val="007F5EB9"/>
    <w:pPr>
      <w:spacing w:before="100" w:beforeAutospacing="1" w:after="100" w:afterAutospacing="1"/>
    </w:pPr>
    <w:rPr>
      <w:rFonts w:eastAsia="Times New Roman"/>
    </w:rPr>
  </w:style>
  <w:style w:type="character" w:customStyle="1" w:styleId="ng-star-inserted">
    <w:name w:val="ng-star-inserted"/>
    <w:basedOn w:val="DefaultParagraphFont"/>
    <w:rsid w:val="007F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EA118-B491-4A53-BB2B-A852A9DF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FAMILY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BACHMY</dc:creator>
  <cp:keywords/>
  <dc:description/>
  <cp:lastModifiedBy>Nguyễn Thanh Sơn</cp:lastModifiedBy>
  <cp:revision>5</cp:revision>
  <cp:lastPrinted>2025-12-03T09:31:00Z</cp:lastPrinted>
  <dcterms:created xsi:type="dcterms:W3CDTF">2026-06-04T09:47:00Z</dcterms:created>
  <dcterms:modified xsi:type="dcterms:W3CDTF">2026-06-04T10:21:00Z</dcterms:modified>
</cp:coreProperties>
</file>